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F5B3A" w14:textId="7D4E0338" w:rsidR="000C1826" w:rsidRPr="00E63B70" w:rsidRDefault="000C1826" w:rsidP="001D75A0">
      <w:pPr>
        <w:spacing w:line="276" w:lineRule="auto"/>
        <w:rPr>
          <w:rFonts w:ascii="Calibri" w:hAnsi="Calibri" w:cs="Calibri"/>
          <w:color w:val="002465"/>
          <w:sz w:val="22"/>
          <w:szCs w:val="22"/>
          <w:lang w:val="et-EE"/>
        </w:rPr>
      </w:pPr>
    </w:p>
    <w:p w14:paraId="56AF362C" w14:textId="77777777" w:rsidR="00424E62" w:rsidRPr="00E63B70" w:rsidRDefault="00424E62" w:rsidP="001D75A0">
      <w:pPr>
        <w:spacing w:line="276" w:lineRule="auto"/>
        <w:rPr>
          <w:rFonts w:ascii="Calibri" w:hAnsi="Calibri" w:cs="Calibri"/>
          <w:color w:val="002465"/>
          <w:sz w:val="22"/>
          <w:szCs w:val="22"/>
          <w:lang w:val="et-EE"/>
        </w:rPr>
      </w:pPr>
    </w:p>
    <w:p w14:paraId="0C3A97BF" w14:textId="77777777" w:rsidR="00424E62" w:rsidRPr="00E63B70" w:rsidRDefault="00424E62" w:rsidP="001D75A0">
      <w:pPr>
        <w:spacing w:line="276" w:lineRule="auto"/>
        <w:rPr>
          <w:rFonts w:ascii="Calibri" w:hAnsi="Calibri" w:cs="Calibri"/>
          <w:color w:val="002465"/>
          <w:sz w:val="22"/>
          <w:szCs w:val="22"/>
          <w:lang w:val="et-EE"/>
        </w:rPr>
      </w:pPr>
    </w:p>
    <w:p w14:paraId="368C39CD" w14:textId="77777777" w:rsidR="00424E62" w:rsidRPr="00E63B70" w:rsidRDefault="00424E62" w:rsidP="001D75A0">
      <w:pPr>
        <w:spacing w:line="276" w:lineRule="auto"/>
        <w:rPr>
          <w:rFonts w:ascii="Calibri" w:hAnsi="Calibri" w:cs="Calibri"/>
          <w:color w:val="002465"/>
          <w:sz w:val="22"/>
          <w:szCs w:val="22"/>
          <w:lang w:val="et-EE"/>
        </w:rPr>
      </w:pPr>
    </w:p>
    <w:p w14:paraId="0786AFE1" w14:textId="77777777" w:rsidR="00E63B70" w:rsidRPr="00E63B70" w:rsidRDefault="00E63B70" w:rsidP="001D75A0">
      <w:pPr>
        <w:spacing w:line="276" w:lineRule="auto"/>
        <w:rPr>
          <w:rFonts w:ascii="Calibri" w:hAnsi="Calibri" w:cs="Calibri"/>
          <w:color w:val="002465"/>
          <w:sz w:val="22"/>
          <w:szCs w:val="22"/>
          <w:lang w:val="et-EE"/>
        </w:rPr>
      </w:pPr>
    </w:p>
    <w:p w14:paraId="47369C1E" w14:textId="77777777" w:rsidR="00E63B70" w:rsidRPr="00E63B70" w:rsidRDefault="00E63B70" w:rsidP="001D75A0">
      <w:pPr>
        <w:spacing w:line="276" w:lineRule="auto"/>
        <w:rPr>
          <w:rFonts w:ascii="Calibri" w:hAnsi="Calibri" w:cs="Calibri"/>
          <w:color w:val="002465"/>
          <w:sz w:val="22"/>
          <w:szCs w:val="22"/>
          <w:lang w:val="et-EE"/>
        </w:rPr>
      </w:pPr>
    </w:p>
    <w:p w14:paraId="24A3808A" w14:textId="13243118" w:rsidR="00E63B70" w:rsidRPr="00E63B70" w:rsidRDefault="00E63B70" w:rsidP="001D75A0">
      <w:pPr>
        <w:spacing w:line="276" w:lineRule="auto"/>
        <w:rPr>
          <w:rFonts w:ascii="Calibri" w:hAnsi="Calibri" w:cs="Calibri"/>
          <w:color w:val="002465"/>
          <w:sz w:val="22"/>
          <w:szCs w:val="22"/>
          <w:lang w:val="et-EE"/>
        </w:rPr>
      </w:pPr>
      <w:r w:rsidRPr="00E63B70">
        <w:rPr>
          <w:rFonts w:ascii="Calibri" w:hAnsi="Calibri" w:cs="Calibri"/>
          <w:color w:val="002465"/>
          <w:sz w:val="22"/>
          <w:szCs w:val="22"/>
          <w:lang w:val="et-EE"/>
        </w:rPr>
        <w:t>Eesti Sotsiaalministeerium</w:t>
      </w:r>
    </w:p>
    <w:p w14:paraId="025FDFD1" w14:textId="77777777" w:rsidR="00E63B70" w:rsidRPr="00E63B70" w:rsidRDefault="00E63B70" w:rsidP="001D75A0">
      <w:pPr>
        <w:spacing w:line="276" w:lineRule="auto"/>
        <w:rPr>
          <w:rFonts w:ascii="Calibri" w:hAnsi="Calibri" w:cs="Calibri"/>
          <w:color w:val="002465"/>
          <w:sz w:val="22"/>
          <w:szCs w:val="22"/>
          <w:lang w:val="et-EE"/>
        </w:rPr>
      </w:pPr>
    </w:p>
    <w:p w14:paraId="72682073" w14:textId="1FB1C85A" w:rsidR="00E63B70" w:rsidRPr="00E63B70" w:rsidRDefault="00E63B70" w:rsidP="001D75A0">
      <w:pPr>
        <w:spacing w:line="276" w:lineRule="auto"/>
        <w:rPr>
          <w:rFonts w:ascii="Calibri" w:hAnsi="Calibri" w:cs="Calibri"/>
          <w:color w:val="002465"/>
          <w:sz w:val="22"/>
          <w:szCs w:val="22"/>
          <w:lang w:val="et-EE"/>
        </w:rPr>
      </w:pPr>
      <w:r w:rsidRPr="00E63B70">
        <w:rPr>
          <w:rFonts w:ascii="Calibri" w:hAnsi="Calibri" w:cs="Calibri"/>
          <w:color w:val="002465"/>
          <w:sz w:val="22"/>
          <w:szCs w:val="22"/>
          <w:lang w:val="et-EE"/>
        </w:rPr>
        <w:t xml:space="preserve">Suur-Ameerika 1, </w:t>
      </w:r>
    </w:p>
    <w:p w14:paraId="2D717BB6" w14:textId="593C1E6D" w:rsidR="00E63B70" w:rsidRDefault="00E63B70" w:rsidP="001D75A0">
      <w:pPr>
        <w:spacing w:line="276" w:lineRule="auto"/>
        <w:rPr>
          <w:rFonts w:ascii="Calibri" w:hAnsi="Calibri" w:cs="Calibri"/>
          <w:color w:val="002465"/>
          <w:sz w:val="22"/>
          <w:szCs w:val="22"/>
          <w:lang w:val="et-EE"/>
        </w:rPr>
      </w:pPr>
      <w:r w:rsidRPr="00E63B70">
        <w:rPr>
          <w:rFonts w:ascii="Calibri" w:hAnsi="Calibri" w:cs="Calibri"/>
          <w:color w:val="002465"/>
          <w:sz w:val="22"/>
          <w:szCs w:val="22"/>
          <w:lang w:val="et-EE"/>
        </w:rPr>
        <w:t>10122 Tallinn</w:t>
      </w:r>
    </w:p>
    <w:p w14:paraId="175A715E" w14:textId="77777777" w:rsidR="00FC08A5" w:rsidRPr="00E63B70" w:rsidRDefault="00FC08A5" w:rsidP="001D75A0">
      <w:pPr>
        <w:spacing w:line="276" w:lineRule="auto"/>
        <w:rPr>
          <w:rFonts w:ascii="Calibri" w:hAnsi="Calibri" w:cs="Calibri"/>
          <w:color w:val="002465"/>
          <w:sz w:val="22"/>
          <w:szCs w:val="22"/>
          <w:lang w:val="et-EE"/>
        </w:rPr>
      </w:pPr>
    </w:p>
    <w:p w14:paraId="65D1A099" w14:textId="77777777" w:rsidR="00E63B70" w:rsidRPr="00E63B70" w:rsidRDefault="00E63B70" w:rsidP="001D75A0">
      <w:pPr>
        <w:spacing w:line="276" w:lineRule="auto"/>
        <w:rPr>
          <w:rFonts w:ascii="Calibri" w:hAnsi="Calibri" w:cs="Calibri"/>
          <w:color w:val="002465"/>
          <w:sz w:val="22"/>
          <w:szCs w:val="22"/>
          <w:lang w:val="et-EE"/>
        </w:rPr>
      </w:pPr>
    </w:p>
    <w:p w14:paraId="14E7D71B" w14:textId="622B43D3" w:rsidR="00E63B70" w:rsidRPr="00E63B70" w:rsidRDefault="00E63B70" w:rsidP="001D75A0">
      <w:pPr>
        <w:spacing w:line="276" w:lineRule="auto"/>
        <w:rPr>
          <w:rFonts w:ascii="Calibri" w:hAnsi="Calibri" w:cs="Calibri"/>
          <w:color w:val="002465"/>
          <w:sz w:val="22"/>
          <w:szCs w:val="22"/>
          <w:lang w:val="et-EE"/>
        </w:rPr>
      </w:pPr>
      <w:r w:rsidRPr="00E63B70">
        <w:rPr>
          <w:rFonts w:ascii="Calibri" w:hAnsi="Calibri" w:cs="Calibri"/>
          <w:color w:val="002465"/>
          <w:sz w:val="22"/>
          <w:szCs w:val="22"/>
          <w:lang w:val="et-EE"/>
        </w:rPr>
        <w:tab/>
      </w:r>
      <w:r w:rsidRPr="00E63B70">
        <w:rPr>
          <w:rFonts w:ascii="Calibri" w:hAnsi="Calibri" w:cs="Calibri"/>
          <w:color w:val="002465"/>
          <w:sz w:val="22"/>
          <w:szCs w:val="22"/>
          <w:lang w:val="et-EE"/>
        </w:rPr>
        <w:tab/>
      </w:r>
      <w:r w:rsidRPr="00E63B70">
        <w:rPr>
          <w:rFonts w:ascii="Calibri" w:hAnsi="Calibri" w:cs="Calibri"/>
          <w:color w:val="002465"/>
          <w:sz w:val="22"/>
          <w:szCs w:val="22"/>
          <w:lang w:val="et-EE"/>
        </w:rPr>
        <w:tab/>
      </w:r>
      <w:r w:rsidRPr="00E63B70">
        <w:rPr>
          <w:rFonts w:ascii="Calibri" w:hAnsi="Calibri" w:cs="Calibri"/>
          <w:color w:val="002465"/>
          <w:sz w:val="22"/>
          <w:szCs w:val="22"/>
          <w:lang w:val="et-EE"/>
        </w:rPr>
        <w:tab/>
      </w:r>
      <w:r w:rsidRPr="00E63B70">
        <w:rPr>
          <w:rFonts w:ascii="Calibri" w:hAnsi="Calibri" w:cs="Calibri"/>
          <w:color w:val="002465"/>
          <w:sz w:val="22"/>
          <w:szCs w:val="22"/>
          <w:lang w:val="et-EE"/>
        </w:rPr>
        <w:tab/>
      </w:r>
      <w:r w:rsidRPr="00E63B70">
        <w:rPr>
          <w:rFonts w:ascii="Calibri" w:hAnsi="Calibri" w:cs="Calibri"/>
          <w:color w:val="002465"/>
          <w:sz w:val="22"/>
          <w:szCs w:val="22"/>
          <w:lang w:val="et-EE"/>
        </w:rPr>
        <w:tab/>
      </w:r>
      <w:r w:rsidRPr="00E63B70">
        <w:rPr>
          <w:rFonts w:ascii="Calibri" w:hAnsi="Calibri" w:cs="Calibri"/>
          <w:color w:val="002465"/>
          <w:sz w:val="22"/>
          <w:szCs w:val="22"/>
          <w:lang w:val="et-EE"/>
        </w:rPr>
        <w:tab/>
      </w:r>
      <w:r w:rsidRPr="00E63B70">
        <w:rPr>
          <w:rFonts w:ascii="Calibri" w:hAnsi="Calibri" w:cs="Calibri"/>
          <w:color w:val="002465"/>
          <w:sz w:val="22"/>
          <w:szCs w:val="22"/>
          <w:lang w:val="et-EE"/>
        </w:rPr>
        <w:tab/>
      </w:r>
      <w:r w:rsidRPr="00E63B70">
        <w:rPr>
          <w:rFonts w:ascii="Calibri" w:hAnsi="Calibri" w:cs="Calibri"/>
          <w:color w:val="002465"/>
          <w:sz w:val="22"/>
          <w:szCs w:val="22"/>
          <w:lang w:val="et-EE"/>
        </w:rPr>
        <w:tab/>
      </w:r>
      <w:r w:rsidRPr="00E63B70">
        <w:rPr>
          <w:rFonts w:ascii="Calibri" w:hAnsi="Calibri" w:cs="Calibri"/>
          <w:color w:val="002465"/>
          <w:sz w:val="22"/>
          <w:szCs w:val="22"/>
          <w:lang w:val="et-EE"/>
        </w:rPr>
        <w:tab/>
        <w:t>20.06.2025</w:t>
      </w:r>
    </w:p>
    <w:p w14:paraId="6D718457" w14:textId="77777777" w:rsidR="00E63B70" w:rsidRPr="00E63B70" w:rsidRDefault="00E63B70" w:rsidP="001D75A0">
      <w:pPr>
        <w:spacing w:line="276" w:lineRule="auto"/>
        <w:rPr>
          <w:rFonts w:ascii="Calibri" w:hAnsi="Calibri" w:cs="Calibri"/>
          <w:color w:val="002465"/>
          <w:sz w:val="22"/>
          <w:szCs w:val="22"/>
          <w:lang w:val="et-EE"/>
        </w:rPr>
      </w:pPr>
    </w:p>
    <w:p w14:paraId="5FA13AC3" w14:textId="0AC19624" w:rsidR="00E63B70" w:rsidRPr="00E63B70" w:rsidRDefault="00FC08A5" w:rsidP="001D75A0">
      <w:pPr>
        <w:spacing w:line="276" w:lineRule="auto"/>
        <w:rPr>
          <w:rFonts w:ascii="Calibri" w:hAnsi="Calibri" w:cs="Calibri"/>
          <w:color w:val="002465"/>
          <w:sz w:val="22"/>
          <w:szCs w:val="22"/>
          <w:lang w:val="et-EE"/>
        </w:rPr>
      </w:pPr>
      <w:r>
        <w:rPr>
          <w:rFonts w:ascii="Calibri" w:hAnsi="Calibri" w:cs="Calibri"/>
          <w:color w:val="002465"/>
          <w:sz w:val="22"/>
          <w:szCs w:val="22"/>
          <w:lang w:val="et-EE"/>
        </w:rPr>
        <w:t>T</w:t>
      </w:r>
      <w:r w:rsidRPr="00E63B70">
        <w:rPr>
          <w:rFonts w:ascii="Calibri" w:hAnsi="Calibri" w:cs="Calibri"/>
          <w:color w:val="002465"/>
          <w:sz w:val="22"/>
          <w:szCs w:val="22"/>
          <w:lang w:val="et-EE"/>
        </w:rPr>
        <w:t>agasiside</w:t>
      </w:r>
      <w:r>
        <w:rPr>
          <w:rFonts w:ascii="Calibri" w:hAnsi="Calibri" w:cs="Calibri"/>
          <w:color w:val="002465"/>
          <w:sz w:val="22"/>
          <w:szCs w:val="22"/>
          <w:lang w:val="et-EE"/>
        </w:rPr>
        <w:t xml:space="preserve"> S</w:t>
      </w:r>
      <w:r w:rsidR="00E63B70" w:rsidRPr="00E63B70">
        <w:rPr>
          <w:rFonts w:ascii="Calibri" w:hAnsi="Calibri" w:cs="Calibri"/>
          <w:color w:val="002465"/>
          <w:sz w:val="22"/>
          <w:szCs w:val="22"/>
          <w:lang w:val="et-EE"/>
        </w:rPr>
        <w:t>otsiaalministri määruse „Nõuded ujulatele, basseinidele ja veekeskustele“ eelnõu</w:t>
      </w:r>
      <w:r>
        <w:rPr>
          <w:rFonts w:ascii="Calibri" w:hAnsi="Calibri" w:cs="Calibri"/>
          <w:color w:val="002465"/>
          <w:sz w:val="22"/>
          <w:szCs w:val="22"/>
          <w:lang w:val="et-EE"/>
        </w:rPr>
        <w:t>le.</w:t>
      </w:r>
    </w:p>
    <w:p w14:paraId="05307221" w14:textId="77777777" w:rsidR="00E63B70" w:rsidRPr="00E63B70" w:rsidRDefault="00E63B70" w:rsidP="001D75A0">
      <w:pPr>
        <w:spacing w:line="276" w:lineRule="auto"/>
        <w:rPr>
          <w:rFonts w:ascii="Calibri" w:hAnsi="Calibri" w:cs="Calibri"/>
          <w:color w:val="002465"/>
          <w:sz w:val="22"/>
          <w:szCs w:val="22"/>
          <w:lang w:val="et-EE"/>
        </w:rPr>
      </w:pPr>
    </w:p>
    <w:p w14:paraId="735BC3DC" w14:textId="161D6313" w:rsidR="00E63B70" w:rsidRPr="00E63B70" w:rsidRDefault="00E63B70" w:rsidP="00E63B70">
      <w:pPr>
        <w:spacing w:line="276" w:lineRule="auto"/>
        <w:jc w:val="both"/>
        <w:rPr>
          <w:rFonts w:ascii="Calibri" w:hAnsi="Calibri" w:cs="Calibri"/>
          <w:color w:val="002465"/>
          <w:sz w:val="22"/>
          <w:szCs w:val="22"/>
          <w:lang w:val="et-EE"/>
        </w:rPr>
      </w:pPr>
      <w:bookmarkStart w:id="0" w:name="_Hlk201318274"/>
      <w:r w:rsidRPr="00E63B70">
        <w:rPr>
          <w:rFonts w:ascii="Calibri" w:hAnsi="Calibri" w:cs="Calibri"/>
          <w:color w:val="002465"/>
          <w:sz w:val="22"/>
          <w:szCs w:val="22"/>
          <w:lang w:val="et-EE"/>
        </w:rPr>
        <w:t xml:space="preserve">Kõigepealt soovime tänada Eesti Ujumisliidu poolt tehtud ettepaneku sisseviimise osas, mis viitas, et eelnevas määruses kehtinud </w:t>
      </w:r>
      <w:r w:rsidRPr="00E63B70">
        <w:rPr>
          <w:rFonts w:ascii="Calibri" w:hAnsi="Calibri" w:cs="Calibri"/>
          <w:color w:val="002465"/>
          <w:sz w:val="22"/>
          <w:szCs w:val="22"/>
          <w:lang w:val="et-EE"/>
        </w:rPr>
        <w:t>basseinide iga-aastasel tühjendusnõudel ei ol</w:t>
      </w:r>
      <w:r w:rsidRPr="00E63B70">
        <w:rPr>
          <w:rFonts w:ascii="Calibri" w:hAnsi="Calibri" w:cs="Calibri"/>
          <w:color w:val="002465"/>
          <w:sz w:val="22"/>
          <w:szCs w:val="22"/>
          <w:lang w:val="et-EE"/>
        </w:rPr>
        <w:t>nud praktikas</w:t>
      </w:r>
      <w:r w:rsidRPr="00E63B70">
        <w:rPr>
          <w:rFonts w:ascii="Calibri" w:hAnsi="Calibri" w:cs="Calibri"/>
          <w:color w:val="002465"/>
          <w:sz w:val="22"/>
          <w:szCs w:val="22"/>
          <w:lang w:val="et-EE"/>
        </w:rPr>
        <w:t xml:space="preserve"> tegelikult muud eesmärki peale tühjendamise enda</w:t>
      </w:r>
      <w:r w:rsidRPr="00E63B70">
        <w:rPr>
          <w:rFonts w:ascii="Calibri" w:hAnsi="Calibri" w:cs="Calibri"/>
          <w:color w:val="002465"/>
          <w:sz w:val="22"/>
          <w:szCs w:val="22"/>
          <w:lang w:val="et-EE"/>
        </w:rPr>
        <w:t xml:space="preserve"> ning et b</w:t>
      </w:r>
      <w:r w:rsidRPr="00E63B70">
        <w:rPr>
          <w:rFonts w:ascii="Calibri" w:hAnsi="Calibri" w:cs="Calibri"/>
          <w:color w:val="002465"/>
          <w:sz w:val="22"/>
          <w:szCs w:val="22"/>
          <w:lang w:val="et-EE"/>
        </w:rPr>
        <w:t xml:space="preserve">asseinide tühjendamine võiks olla </w:t>
      </w:r>
      <w:r w:rsidRPr="00E63B70">
        <w:rPr>
          <w:rFonts w:ascii="Calibri" w:hAnsi="Calibri" w:cs="Calibri"/>
          <w:color w:val="002465"/>
          <w:sz w:val="22"/>
          <w:szCs w:val="22"/>
          <w:lang w:val="et-EE"/>
        </w:rPr>
        <w:t xml:space="preserve">uues määruses </w:t>
      </w:r>
      <w:r w:rsidRPr="00E63B70">
        <w:rPr>
          <w:rFonts w:ascii="Calibri" w:hAnsi="Calibri" w:cs="Calibri"/>
          <w:color w:val="002465"/>
          <w:sz w:val="22"/>
          <w:szCs w:val="22"/>
          <w:lang w:val="et-EE"/>
        </w:rPr>
        <w:t>vajaduspõhine.</w:t>
      </w:r>
    </w:p>
    <w:p w14:paraId="4BD7CF90" w14:textId="77777777" w:rsidR="00E63B70" w:rsidRPr="00E63B70" w:rsidRDefault="00E63B70" w:rsidP="00E63B70">
      <w:pPr>
        <w:spacing w:line="276" w:lineRule="auto"/>
        <w:rPr>
          <w:rFonts w:ascii="Calibri" w:hAnsi="Calibri" w:cs="Calibri"/>
          <w:color w:val="002465"/>
          <w:sz w:val="22"/>
          <w:szCs w:val="22"/>
          <w:lang w:val="et-EE"/>
        </w:rPr>
      </w:pPr>
    </w:p>
    <w:p w14:paraId="31429A1C" w14:textId="172B285E" w:rsidR="00E63B70" w:rsidRPr="00FC08A5" w:rsidRDefault="00E63B70" w:rsidP="00E63B70">
      <w:pPr>
        <w:spacing w:line="276" w:lineRule="auto"/>
        <w:rPr>
          <w:rFonts w:ascii="Calibri" w:hAnsi="Calibri" w:cs="Calibri"/>
          <w:b/>
          <w:bCs/>
          <w:color w:val="002465"/>
          <w:sz w:val="22"/>
          <w:szCs w:val="22"/>
          <w:lang w:val="et-EE"/>
        </w:rPr>
      </w:pPr>
      <w:r w:rsidRPr="00FC08A5">
        <w:rPr>
          <w:rFonts w:ascii="Calibri" w:hAnsi="Calibri" w:cs="Calibri"/>
          <w:b/>
          <w:bCs/>
          <w:color w:val="002465"/>
          <w:sz w:val="22"/>
          <w:szCs w:val="22"/>
          <w:lang w:val="et-EE"/>
        </w:rPr>
        <w:t xml:space="preserve">Kommentaarid </w:t>
      </w:r>
      <w:r w:rsidRPr="00FC08A5">
        <w:rPr>
          <w:rFonts w:ascii="Calibri" w:hAnsi="Calibri" w:cs="Calibri"/>
          <w:b/>
          <w:bCs/>
          <w:color w:val="002465"/>
          <w:sz w:val="22"/>
          <w:szCs w:val="22"/>
          <w:lang w:val="et-EE"/>
        </w:rPr>
        <w:t>§ 3 lg 6 osas</w:t>
      </w:r>
      <w:r w:rsidRPr="00FC08A5">
        <w:rPr>
          <w:rFonts w:ascii="Calibri" w:hAnsi="Calibri" w:cs="Calibri"/>
          <w:b/>
          <w:bCs/>
          <w:color w:val="002465"/>
          <w:sz w:val="22"/>
          <w:szCs w:val="22"/>
          <w:lang w:val="et-EE"/>
        </w:rPr>
        <w:t>.</w:t>
      </w:r>
    </w:p>
    <w:p w14:paraId="631EF2FF" w14:textId="77777777" w:rsidR="00E63B70" w:rsidRPr="00E63B70" w:rsidRDefault="00E63B70" w:rsidP="00E63B70">
      <w:pPr>
        <w:spacing w:line="276" w:lineRule="auto"/>
        <w:jc w:val="both"/>
        <w:rPr>
          <w:rFonts w:ascii="Calibri" w:hAnsi="Calibri" w:cs="Calibri"/>
          <w:color w:val="002465"/>
          <w:sz w:val="22"/>
          <w:szCs w:val="22"/>
          <w:lang w:val="et-EE"/>
        </w:rPr>
      </w:pPr>
      <w:r w:rsidRPr="00E63B70">
        <w:rPr>
          <w:rFonts w:ascii="Calibri" w:hAnsi="Calibri" w:cs="Calibri"/>
          <w:color w:val="002465"/>
          <w:sz w:val="22"/>
          <w:szCs w:val="22"/>
          <w:lang w:val="et-EE"/>
        </w:rPr>
        <w:t xml:space="preserve">Lõikes 6 on sätestatud üksnes koolibasseini ja väikelaste basseini veetemperatuuri nõuded. </w:t>
      </w:r>
    </w:p>
    <w:p w14:paraId="355CFDC6" w14:textId="77777777" w:rsidR="00E63B70" w:rsidRPr="00E63B70" w:rsidRDefault="00E63B70" w:rsidP="00E63B70">
      <w:pPr>
        <w:spacing w:line="276" w:lineRule="auto"/>
        <w:jc w:val="both"/>
        <w:rPr>
          <w:rFonts w:ascii="Calibri" w:hAnsi="Calibri" w:cs="Calibri"/>
          <w:color w:val="002465"/>
          <w:sz w:val="22"/>
          <w:szCs w:val="22"/>
          <w:lang w:val="et-EE"/>
        </w:rPr>
      </w:pPr>
      <w:r w:rsidRPr="00E63B70">
        <w:rPr>
          <w:rFonts w:ascii="Calibri" w:hAnsi="Calibri" w:cs="Calibri"/>
          <w:color w:val="002465"/>
          <w:sz w:val="22"/>
          <w:szCs w:val="22"/>
          <w:lang w:val="et-EE"/>
        </w:rPr>
        <w:t>Uues määruses on kirjas küll, et sätestatud temperatuurinõue kehtib koolibasseinidele, ent seletuskiri laiendab seda meie hinnangul ka teistele basseinidele, kus viiakse läbi laste treeninguid.</w:t>
      </w:r>
    </w:p>
    <w:p w14:paraId="4B80664D" w14:textId="77777777" w:rsidR="00E63B70" w:rsidRPr="00E63B70" w:rsidRDefault="00E63B70" w:rsidP="00E63B70">
      <w:pPr>
        <w:spacing w:line="276" w:lineRule="auto"/>
        <w:rPr>
          <w:rFonts w:ascii="Calibri" w:hAnsi="Calibri" w:cs="Calibri"/>
          <w:color w:val="002465"/>
          <w:sz w:val="22"/>
          <w:szCs w:val="22"/>
          <w:u w:val="single"/>
          <w:lang w:val="et-EE"/>
        </w:rPr>
      </w:pPr>
      <w:r w:rsidRPr="00E63B70">
        <w:rPr>
          <w:rFonts w:ascii="Calibri" w:hAnsi="Calibri" w:cs="Calibri"/>
          <w:color w:val="002465"/>
          <w:sz w:val="22"/>
          <w:szCs w:val="22"/>
          <w:u w:val="single"/>
          <w:lang w:val="et-EE"/>
        </w:rPr>
        <w:t>Ujumisliidu kommentaar:</w:t>
      </w:r>
    </w:p>
    <w:p w14:paraId="17E17BDB" w14:textId="77777777" w:rsidR="00E63B70" w:rsidRPr="00E63B70" w:rsidRDefault="00E63B70" w:rsidP="00E63B70">
      <w:pPr>
        <w:spacing w:line="276" w:lineRule="auto"/>
        <w:jc w:val="both"/>
        <w:rPr>
          <w:rFonts w:ascii="Calibri" w:hAnsi="Calibri" w:cs="Calibri"/>
          <w:color w:val="002465"/>
          <w:sz w:val="22"/>
          <w:szCs w:val="22"/>
          <w:lang w:val="et-EE"/>
        </w:rPr>
      </w:pPr>
      <w:r w:rsidRPr="00E63B70">
        <w:rPr>
          <w:rFonts w:ascii="Calibri" w:hAnsi="Calibri" w:cs="Calibri"/>
          <w:color w:val="002465"/>
          <w:sz w:val="22"/>
          <w:szCs w:val="22"/>
          <w:lang w:val="et-EE"/>
        </w:rPr>
        <w:t xml:space="preserve">Siin ei ole arvestatud sellega, et enamuses (väga suures osas) täiskasvanute basseinides viiakse läbi ka kooliujumist, laste (ka eelkooliealiste laste) ujumistunde, samal ajal on seal ka täiskasvanud, pensionärid, tipportlased ja  harrastajad. </w:t>
      </w:r>
    </w:p>
    <w:p w14:paraId="405938E8" w14:textId="77777777" w:rsidR="00E63B70" w:rsidRPr="00E63B70" w:rsidRDefault="00E63B70" w:rsidP="00E63B70">
      <w:pPr>
        <w:spacing w:line="276" w:lineRule="auto"/>
        <w:jc w:val="both"/>
        <w:rPr>
          <w:rFonts w:ascii="Calibri" w:hAnsi="Calibri" w:cs="Calibri"/>
          <w:color w:val="002465"/>
          <w:sz w:val="22"/>
          <w:szCs w:val="22"/>
          <w:lang w:val="et-EE"/>
        </w:rPr>
      </w:pPr>
      <w:r w:rsidRPr="00E63B70">
        <w:rPr>
          <w:rFonts w:ascii="Calibri" w:hAnsi="Calibri" w:cs="Calibri"/>
          <w:color w:val="002465"/>
          <w:sz w:val="22"/>
          <w:szCs w:val="22"/>
          <w:lang w:val="et-EE"/>
        </w:rPr>
        <w:t xml:space="preserve">Ehk enamus täiskasvanute basseinide kasutajate vanus on algõppest/kooliujumisest kuni tippspordini ja kõik, mis sinna vahepeale jääb. Ühes basseinis ei ole võimalik tekitada olukorda, kus erinevatel radadel on erinev temperatuur, lisaks ei saa temperatuur muutuda vastavalt sellele, kes rajale ujuma läheb. </w:t>
      </w:r>
    </w:p>
    <w:p w14:paraId="54C9A5A8" w14:textId="03CC325E" w:rsidR="00E63B70" w:rsidRPr="00E63B70" w:rsidRDefault="00E63B70" w:rsidP="004D1303">
      <w:pPr>
        <w:spacing w:line="276" w:lineRule="auto"/>
        <w:jc w:val="both"/>
        <w:rPr>
          <w:rFonts w:ascii="Calibri" w:hAnsi="Calibri" w:cs="Calibri"/>
          <w:color w:val="002465"/>
          <w:sz w:val="22"/>
          <w:szCs w:val="22"/>
          <w:lang w:val="et-EE"/>
        </w:rPr>
      </w:pPr>
      <w:r w:rsidRPr="00E63B70">
        <w:rPr>
          <w:rFonts w:ascii="Calibri" w:hAnsi="Calibri" w:cs="Calibri"/>
          <w:color w:val="002465"/>
          <w:sz w:val="22"/>
          <w:szCs w:val="22"/>
          <w:lang w:val="et-EE"/>
        </w:rPr>
        <w:t xml:space="preserve">Liiga sooja veega treenides on see organismile liialt koormav, samas kui kehtestatakse nõue, et basseinis, kus treenivad lapsed, peab temperatuur olema vähemalt 28 kraadi, siis üheski spordibasseinis alaealised enam treenida (ega määruse järgi ka võistelda) ei saa ja reaalsuses arvestatav ujumisspordiga tegelemise võimalus kaob. Ka koolikohustusliku ujumise läbiviimise võimalused halvenevad märgatavalt – praegusel juhul liiguvad lapsed teatud oskuste saavutamisel edasi spordibasseini, et õppida paremates tingimustes. </w:t>
      </w:r>
    </w:p>
    <w:p w14:paraId="2EBEE550" w14:textId="36CC6444" w:rsidR="002E0AB6" w:rsidRDefault="00E63B70" w:rsidP="00E63B70">
      <w:pPr>
        <w:spacing w:line="276" w:lineRule="auto"/>
        <w:jc w:val="both"/>
        <w:rPr>
          <w:rFonts w:ascii="Calibri" w:hAnsi="Calibri" w:cs="Calibri"/>
          <w:color w:val="002465"/>
          <w:sz w:val="22"/>
          <w:szCs w:val="22"/>
          <w:lang w:val="et-EE"/>
        </w:rPr>
      </w:pPr>
      <w:r w:rsidRPr="00E63B70">
        <w:rPr>
          <w:rFonts w:ascii="Calibri" w:hAnsi="Calibri" w:cs="Calibri"/>
          <w:color w:val="002465"/>
          <w:sz w:val="22"/>
          <w:szCs w:val="22"/>
          <w:lang w:val="et-EE"/>
        </w:rPr>
        <w:t>Sellest tulenevalt soovitame lisada seletuskirja punkt, et juhul, kui täiskasvanute basseini kasutavad lisaks täiskasvanutele ka lapsed, s.h. kooliujumine, on temperatuuri nõue vahemikus 26-28 kraadi.</w:t>
      </w:r>
      <w:r w:rsidR="004D1303" w:rsidRPr="004D1303">
        <w:rPr>
          <w:lang w:val="et-EE"/>
        </w:rPr>
        <w:t xml:space="preserve"> </w:t>
      </w:r>
      <w:r w:rsidR="004D1303">
        <w:rPr>
          <w:rFonts w:ascii="Calibri" w:hAnsi="Calibri" w:cs="Calibri"/>
          <w:color w:val="002465"/>
          <w:sz w:val="22"/>
          <w:szCs w:val="22"/>
          <w:lang w:val="et-EE"/>
        </w:rPr>
        <w:t>Või siis vajadusel täpsustada, et v</w:t>
      </w:r>
      <w:r w:rsidR="004D1303" w:rsidRPr="004D1303">
        <w:rPr>
          <w:rFonts w:ascii="Calibri" w:hAnsi="Calibri" w:cs="Calibri"/>
          <w:color w:val="002465"/>
          <w:sz w:val="22"/>
          <w:szCs w:val="22"/>
          <w:lang w:val="et-EE"/>
        </w:rPr>
        <w:t xml:space="preserve">eetemperatuur peab olema </w:t>
      </w:r>
      <w:r w:rsidR="002E0AB6">
        <w:rPr>
          <w:rFonts w:ascii="Calibri" w:hAnsi="Calibri" w:cs="Calibri"/>
          <w:color w:val="002465"/>
          <w:sz w:val="22"/>
          <w:szCs w:val="22"/>
          <w:lang w:val="et-EE"/>
        </w:rPr>
        <w:t>k</w:t>
      </w:r>
      <w:r w:rsidR="004D1303" w:rsidRPr="004D1303">
        <w:rPr>
          <w:rFonts w:ascii="Calibri" w:hAnsi="Calibri" w:cs="Calibri"/>
          <w:color w:val="002465"/>
          <w:sz w:val="22"/>
          <w:szCs w:val="22"/>
          <w:lang w:val="et-EE"/>
        </w:rPr>
        <w:t>ooli</w:t>
      </w:r>
      <w:r w:rsidR="002E0AB6">
        <w:rPr>
          <w:rFonts w:ascii="Calibri" w:hAnsi="Calibri" w:cs="Calibri"/>
          <w:color w:val="002465"/>
          <w:sz w:val="22"/>
          <w:szCs w:val="22"/>
          <w:lang w:val="et-EE"/>
        </w:rPr>
        <w:t>-</w:t>
      </w:r>
      <w:r w:rsidR="004D1303" w:rsidRPr="004D1303">
        <w:rPr>
          <w:rFonts w:ascii="Calibri" w:hAnsi="Calibri" w:cs="Calibri"/>
          <w:color w:val="002465"/>
          <w:sz w:val="22"/>
          <w:szCs w:val="22"/>
          <w:lang w:val="et-EE"/>
        </w:rPr>
        <w:t>basseinis +28 °C kuni +32 °C ja väikelaste basseinis +32 °C kuni +36 °C</w:t>
      </w:r>
      <w:r w:rsidR="002E0AB6">
        <w:rPr>
          <w:rFonts w:ascii="Calibri" w:hAnsi="Calibri" w:cs="Calibri"/>
          <w:color w:val="002465"/>
          <w:sz w:val="22"/>
          <w:szCs w:val="22"/>
          <w:lang w:val="et-EE"/>
        </w:rPr>
        <w:t>, t</w:t>
      </w:r>
      <w:r w:rsidR="004D1303" w:rsidRPr="004D1303">
        <w:rPr>
          <w:rFonts w:ascii="Calibri" w:hAnsi="Calibri" w:cs="Calibri"/>
          <w:color w:val="002465"/>
          <w:sz w:val="22"/>
          <w:szCs w:val="22"/>
          <w:lang w:val="et-EE"/>
        </w:rPr>
        <w:t xml:space="preserve">äiskasvanute </w:t>
      </w:r>
    </w:p>
    <w:p w14:paraId="1F091052" w14:textId="77777777" w:rsidR="002E0AB6" w:rsidRDefault="002E0AB6" w:rsidP="00E63B70">
      <w:pPr>
        <w:spacing w:line="276" w:lineRule="auto"/>
        <w:jc w:val="both"/>
        <w:rPr>
          <w:rFonts w:ascii="Calibri" w:hAnsi="Calibri" w:cs="Calibri"/>
          <w:color w:val="002465"/>
          <w:sz w:val="22"/>
          <w:szCs w:val="22"/>
          <w:lang w:val="et-EE"/>
        </w:rPr>
      </w:pPr>
    </w:p>
    <w:p w14:paraId="27DFF8CA" w14:textId="77777777" w:rsidR="002E0AB6" w:rsidRDefault="002E0AB6" w:rsidP="00E63B70">
      <w:pPr>
        <w:spacing w:line="276" w:lineRule="auto"/>
        <w:jc w:val="both"/>
        <w:rPr>
          <w:rFonts w:ascii="Calibri" w:hAnsi="Calibri" w:cs="Calibri"/>
          <w:color w:val="002465"/>
          <w:sz w:val="22"/>
          <w:szCs w:val="22"/>
          <w:lang w:val="et-EE"/>
        </w:rPr>
      </w:pPr>
    </w:p>
    <w:p w14:paraId="105FA1FD" w14:textId="77777777" w:rsidR="002E0AB6" w:rsidRDefault="002E0AB6" w:rsidP="00E63B70">
      <w:pPr>
        <w:spacing w:line="276" w:lineRule="auto"/>
        <w:jc w:val="both"/>
        <w:rPr>
          <w:rFonts w:ascii="Calibri" w:hAnsi="Calibri" w:cs="Calibri"/>
          <w:color w:val="002465"/>
          <w:sz w:val="22"/>
          <w:szCs w:val="22"/>
          <w:lang w:val="et-EE"/>
        </w:rPr>
      </w:pPr>
    </w:p>
    <w:p w14:paraId="36E0EFD6" w14:textId="56583114" w:rsidR="00E63B70" w:rsidRPr="00E63B70" w:rsidRDefault="004D1303" w:rsidP="00E63B70">
      <w:pPr>
        <w:spacing w:line="276" w:lineRule="auto"/>
        <w:jc w:val="both"/>
        <w:rPr>
          <w:rFonts w:ascii="Calibri" w:hAnsi="Calibri" w:cs="Calibri"/>
          <w:color w:val="002465"/>
          <w:sz w:val="22"/>
          <w:szCs w:val="22"/>
          <w:lang w:val="et-EE"/>
        </w:rPr>
      </w:pPr>
      <w:r w:rsidRPr="004D1303">
        <w:rPr>
          <w:rFonts w:ascii="Calibri" w:hAnsi="Calibri" w:cs="Calibri"/>
          <w:color w:val="002465"/>
          <w:sz w:val="22"/>
          <w:szCs w:val="22"/>
          <w:lang w:val="et-EE"/>
        </w:rPr>
        <w:t>basseinides, mida kasutavad ka lapsed (näiteks kohustuslikud ujumistunnid ja treeningud)  2</w:t>
      </w:r>
      <w:r w:rsidR="00E36B05">
        <w:rPr>
          <w:rFonts w:ascii="Calibri" w:hAnsi="Calibri" w:cs="Calibri"/>
          <w:color w:val="002465"/>
          <w:sz w:val="22"/>
          <w:szCs w:val="22"/>
          <w:lang w:val="et-EE"/>
        </w:rPr>
        <w:t>6-</w:t>
      </w:r>
      <w:r w:rsidRPr="004D1303">
        <w:rPr>
          <w:rFonts w:ascii="Calibri" w:hAnsi="Calibri" w:cs="Calibri"/>
          <w:color w:val="002465"/>
          <w:sz w:val="22"/>
          <w:szCs w:val="22"/>
          <w:lang w:val="et-EE"/>
        </w:rPr>
        <w:t>28 kraadi</w:t>
      </w:r>
      <w:r>
        <w:rPr>
          <w:rFonts w:ascii="Calibri" w:hAnsi="Calibri" w:cs="Calibri"/>
          <w:color w:val="002465"/>
          <w:sz w:val="22"/>
          <w:szCs w:val="22"/>
          <w:lang w:val="et-EE"/>
        </w:rPr>
        <w:t>. S</w:t>
      </w:r>
      <w:r w:rsidRPr="004D1303">
        <w:rPr>
          <w:rFonts w:ascii="Calibri" w:hAnsi="Calibri" w:cs="Calibri"/>
          <w:color w:val="002465"/>
          <w:sz w:val="22"/>
          <w:szCs w:val="22"/>
          <w:lang w:val="et-EE"/>
        </w:rPr>
        <w:t>oovituslikult näeks</w:t>
      </w:r>
      <w:r>
        <w:rPr>
          <w:rFonts w:ascii="Calibri" w:hAnsi="Calibri" w:cs="Calibri"/>
          <w:color w:val="002465"/>
          <w:sz w:val="22"/>
          <w:szCs w:val="22"/>
          <w:lang w:val="et-EE"/>
        </w:rPr>
        <w:t>ime spordibasseinis</w:t>
      </w:r>
      <w:r w:rsidRPr="004D1303">
        <w:rPr>
          <w:rFonts w:ascii="Calibri" w:hAnsi="Calibri" w:cs="Calibri"/>
          <w:color w:val="002465"/>
          <w:sz w:val="22"/>
          <w:szCs w:val="22"/>
          <w:lang w:val="et-EE"/>
        </w:rPr>
        <w:t xml:space="preserve"> 27,5-27,8 kraadi</w:t>
      </w:r>
      <w:r>
        <w:rPr>
          <w:rFonts w:ascii="Calibri" w:hAnsi="Calibri" w:cs="Calibri"/>
          <w:color w:val="002465"/>
          <w:sz w:val="22"/>
          <w:szCs w:val="22"/>
          <w:lang w:val="et-EE"/>
        </w:rPr>
        <w:t xml:space="preserve"> a</w:t>
      </w:r>
      <w:r w:rsidRPr="004D1303">
        <w:rPr>
          <w:rFonts w:ascii="Calibri" w:hAnsi="Calibri" w:cs="Calibri"/>
          <w:color w:val="002465"/>
          <w:sz w:val="22"/>
          <w:szCs w:val="22"/>
          <w:lang w:val="et-EE"/>
        </w:rPr>
        <w:t>ga kuna on ujulaid, kus selline nõue tõstaks oluliselt kulusid, siis mõistame ka nende seisukohti</w:t>
      </w:r>
      <w:r>
        <w:rPr>
          <w:rFonts w:ascii="Calibri" w:hAnsi="Calibri" w:cs="Calibri"/>
          <w:color w:val="002465"/>
          <w:sz w:val="22"/>
          <w:szCs w:val="22"/>
          <w:lang w:val="et-EE"/>
        </w:rPr>
        <w:t xml:space="preserve"> ja </w:t>
      </w:r>
      <w:r w:rsidRPr="004D1303">
        <w:rPr>
          <w:rFonts w:ascii="Calibri" w:hAnsi="Calibri" w:cs="Calibri"/>
          <w:color w:val="002465"/>
          <w:sz w:val="22"/>
          <w:szCs w:val="22"/>
          <w:lang w:val="et-EE"/>
        </w:rPr>
        <w:t>jät</w:t>
      </w:r>
      <w:r>
        <w:rPr>
          <w:rFonts w:ascii="Calibri" w:hAnsi="Calibri" w:cs="Calibri"/>
          <w:color w:val="002465"/>
          <w:sz w:val="22"/>
          <w:szCs w:val="22"/>
          <w:lang w:val="et-EE"/>
        </w:rPr>
        <w:t>aksime</w:t>
      </w:r>
      <w:r w:rsidRPr="004D1303">
        <w:rPr>
          <w:rFonts w:ascii="Calibri" w:hAnsi="Calibri" w:cs="Calibri"/>
          <w:color w:val="002465"/>
          <w:sz w:val="22"/>
          <w:szCs w:val="22"/>
          <w:lang w:val="et-EE"/>
        </w:rPr>
        <w:t xml:space="preserve"> ujulatele rohkem vabadust ja otsustamist</w:t>
      </w:r>
      <w:r>
        <w:rPr>
          <w:rFonts w:ascii="Calibri" w:hAnsi="Calibri" w:cs="Calibri"/>
          <w:color w:val="002465"/>
          <w:sz w:val="22"/>
          <w:szCs w:val="22"/>
          <w:lang w:val="et-EE"/>
        </w:rPr>
        <w:t>.</w:t>
      </w:r>
    </w:p>
    <w:p w14:paraId="6E5DA4F4" w14:textId="77777777" w:rsidR="00E63B70" w:rsidRPr="00E63B70" w:rsidRDefault="00E63B70" w:rsidP="00E63B70">
      <w:pPr>
        <w:spacing w:line="276" w:lineRule="auto"/>
        <w:rPr>
          <w:rFonts w:ascii="Calibri" w:hAnsi="Calibri" w:cs="Calibri"/>
          <w:color w:val="002465"/>
          <w:sz w:val="22"/>
          <w:szCs w:val="22"/>
          <w:lang w:val="et-EE"/>
        </w:rPr>
      </w:pPr>
    </w:p>
    <w:p w14:paraId="198E1808" w14:textId="0B44B36D" w:rsidR="00E63B70" w:rsidRPr="00FC08A5" w:rsidRDefault="00FC08A5" w:rsidP="00E63B70">
      <w:pPr>
        <w:spacing w:line="276" w:lineRule="auto"/>
        <w:rPr>
          <w:rFonts w:ascii="Calibri" w:hAnsi="Calibri" w:cs="Calibri"/>
          <w:b/>
          <w:bCs/>
          <w:color w:val="002465"/>
          <w:sz w:val="22"/>
          <w:szCs w:val="22"/>
          <w:lang w:val="et-EE"/>
        </w:rPr>
      </w:pPr>
      <w:r w:rsidRPr="00FC08A5">
        <w:rPr>
          <w:rFonts w:ascii="Calibri" w:hAnsi="Calibri" w:cs="Calibri"/>
          <w:b/>
          <w:bCs/>
          <w:color w:val="002465"/>
          <w:sz w:val="22"/>
          <w:szCs w:val="22"/>
          <w:lang w:val="et-EE"/>
        </w:rPr>
        <w:t xml:space="preserve">Kommentaarid </w:t>
      </w:r>
      <w:r w:rsidR="00E63B70" w:rsidRPr="00FC08A5">
        <w:rPr>
          <w:rFonts w:ascii="Calibri" w:hAnsi="Calibri" w:cs="Calibri"/>
          <w:b/>
          <w:bCs/>
          <w:color w:val="002465"/>
          <w:sz w:val="22"/>
          <w:szCs w:val="22"/>
          <w:lang w:val="et-EE"/>
        </w:rPr>
        <w:t>§ 2 lg 1 p 6 ja 7 kohta seletuskirjast</w:t>
      </w:r>
      <w:r w:rsidRPr="00FC08A5">
        <w:rPr>
          <w:rFonts w:ascii="Calibri" w:hAnsi="Calibri" w:cs="Calibri"/>
          <w:b/>
          <w:bCs/>
          <w:color w:val="002465"/>
          <w:sz w:val="22"/>
          <w:szCs w:val="22"/>
          <w:lang w:val="et-EE"/>
        </w:rPr>
        <w:t>.</w:t>
      </w:r>
    </w:p>
    <w:p w14:paraId="7B3CBA41" w14:textId="77777777" w:rsidR="00E63B70" w:rsidRPr="00E63B70" w:rsidRDefault="00E63B70" w:rsidP="00E63B70">
      <w:pPr>
        <w:spacing w:line="276" w:lineRule="auto"/>
        <w:rPr>
          <w:rFonts w:ascii="Calibri" w:hAnsi="Calibri" w:cs="Calibri"/>
          <w:color w:val="002465"/>
          <w:sz w:val="22"/>
          <w:szCs w:val="22"/>
          <w:lang w:val="et-EE"/>
        </w:rPr>
      </w:pPr>
      <w:r w:rsidRPr="00E63B70">
        <w:rPr>
          <w:rFonts w:ascii="Calibri" w:hAnsi="Calibri" w:cs="Calibri"/>
          <w:color w:val="002465"/>
          <w:sz w:val="22"/>
          <w:szCs w:val="22"/>
          <w:lang w:val="et-EE"/>
        </w:rPr>
        <w:t xml:space="preserve">„Riietus-, duši- ja tualettruumid tuleks sisustada vastavalt vajadusele, lähtudes arvestuslikust basseinikoormusest, mis leitakse basseini tegeliku veepindala ja ühele basseinikasutajale ette nähtud arvestusliku veepindala suhtest“ </w:t>
      </w:r>
    </w:p>
    <w:p w14:paraId="63C2372A" w14:textId="77777777" w:rsidR="00E63B70" w:rsidRPr="00E63B70" w:rsidRDefault="00E63B70" w:rsidP="00E63B70">
      <w:pPr>
        <w:spacing w:line="276" w:lineRule="auto"/>
        <w:rPr>
          <w:rFonts w:ascii="Calibri" w:hAnsi="Calibri" w:cs="Calibri"/>
          <w:color w:val="002465"/>
          <w:sz w:val="22"/>
          <w:szCs w:val="22"/>
          <w:lang w:val="et-EE"/>
        </w:rPr>
      </w:pPr>
      <w:r w:rsidRPr="00E63B70">
        <w:rPr>
          <w:rFonts w:ascii="Calibri" w:hAnsi="Calibri" w:cs="Calibri"/>
          <w:color w:val="002465"/>
          <w:sz w:val="22"/>
          <w:szCs w:val="22"/>
          <w:lang w:val="et-EE"/>
        </w:rPr>
        <w:t>„Tagatud peab olema 6) teenusekasutajate arvu piiramist. Punktis 6 nimetatud teenusekasutajate arvu piiramine tähendab seda, et teenust kasutama ei lubataks ülemäära palju inimesi, kuna see võib seada ohtu veekvaliteedi, suurendada vigastuste tekkimist ning takistada ka ujujatele abi pakkumist ja päästetööde tegemist“.</w:t>
      </w:r>
    </w:p>
    <w:p w14:paraId="2CCB214C" w14:textId="77777777" w:rsidR="00E63B70" w:rsidRPr="00E63B70" w:rsidRDefault="00E63B70" w:rsidP="00E63B70">
      <w:pPr>
        <w:spacing w:line="276" w:lineRule="auto"/>
        <w:rPr>
          <w:rFonts w:ascii="Calibri" w:hAnsi="Calibri" w:cs="Calibri"/>
          <w:color w:val="002465"/>
          <w:sz w:val="22"/>
          <w:szCs w:val="22"/>
          <w:u w:val="single"/>
          <w:lang w:val="et-EE"/>
        </w:rPr>
      </w:pPr>
      <w:r w:rsidRPr="00E63B70">
        <w:rPr>
          <w:rFonts w:ascii="Calibri" w:hAnsi="Calibri" w:cs="Calibri"/>
          <w:color w:val="002465"/>
          <w:sz w:val="22"/>
          <w:szCs w:val="22"/>
          <w:u w:val="single"/>
          <w:lang w:val="et-EE"/>
        </w:rPr>
        <w:t>Ujumisliidu kommentaar:</w:t>
      </w:r>
    </w:p>
    <w:p w14:paraId="07C92EB0" w14:textId="40C231BF" w:rsidR="00E63B70" w:rsidRPr="00E63B70" w:rsidRDefault="00E63B70" w:rsidP="00E63B70">
      <w:pPr>
        <w:spacing w:line="276" w:lineRule="auto"/>
        <w:jc w:val="both"/>
        <w:rPr>
          <w:rFonts w:ascii="Calibri" w:hAnsi="Calibri" w:cs="Calibri"/>
          <w:color w:val="002465"/>
          <w:sz w:val="22"/>
          <w:szCs w:val="22"/>
          <w:lang w:val="et-EE"/>
        </w:rPr>
      </w:pPr>
      <w:r w:rsidRPr="00E63B70">
        <w:rPr>
          <w:rFonts w:ascii="Calibri" w:hAnsi="Calibri" w:cs="Calibri"/>
          <w:color w:val="002465"/>
          <w:sz w:val="22"/>
          <w:szCs w:val="22"/>
          <w:lang w:val="et-EE"/>
        </w:rPr>
        <w:t>Saame aru, et</w:t>
      </w:r>
      <w:r w:rsidRPr="00E63B70">
        <w:rPr>
          <w:rFonts w:ascii="Calibri" w:hAnsi="Calibri" w:cs="Calibri"/>
          <w:color w:val="002465"/>
          <w:sz w:val="22"/>
          <w:szCs w:val="22"/>
          <w:lang w:val="et-EE"/>
        </w:rPr>
        <w:t xml:space="preserve"> arvestusliku veepinna suhe jääb teenusepakkujate enda otsustada</w:t>
      </w:r>
      <w:r w:rsidRPr="00E63B70">
        <w:rPr>
          <w:rFonts w:ascii="Calibri" w:hAnsi="Calibri" w:cs="Calibri"/>
          <w:color w:val="002465"/>
          <w:sz w:val="22"/>
          <w:szCs w:val="22"/>
          <w:lang w:val="et-EE"/>
        </w:rPr>
        <w:t>,</w:t>
      </w:r>
      <w:r w:rsidRPr="00E63B70">
        <w:rPr>
          <w:rFonts w:ascii="Calibri" w:hAnsi="Calibri" w:cs="Calibri"/>
          <w:color w:val="002465"/>
          <w:sz w:val="22"/>
          <w:szCs w:val="22"/>
          <w:lang w:val="et-EE"/>
        </w:rPr>
        <w:t xml:space="preserve"> sest uues määruses seda enam pole</w:t>
      </w:r>
      <w:r w:rsidRPr="00E63B70">
        <w:rPr>
          <w:rFonts w:ascii="Calibri" w:hAnsi="Calibri" w:cs="Calibri"/>
          <w:color w:val="002465"/>
          <w:sz w:val="22"/>
          <w:szCs w:val="22"/>
          <w:lang w:val="et-EE"/>
        </w:rPr>
        <w:t>,</w:t>
      </w:r>
      <w:r w:rsidRPr="00E63B70">
        <w:rPr>
          <w:rFonts w:ascii="Calibri" w:hAnsi="Calibri" w:cs="Calibri"/>
          <w:color w:val="002465"/>
          <w:sz w:val="22"/>
          <w:szCs w:val="22"/>
          <w:lang w:val="et-EE"/>
        </w:rPr>
        <w:t xml:space="preserve"> on </w:t>
      </w:r>
      <w:r w:rsidRPr="00E63B70">
        <w:rPr>
          <w:rFonts w:ascii="Calibri" w:hAnsi="Calibri" w:cs="Calibri"/>
          <w:color w:val="002465"/>
          <w:sz w:val="22"/>
          <w:szCs w:val="22"/>
          <w:lang w:val="et-EE"/>
        </w:rPr>
        <w:t xml:space="preserve">vaid </w:t>
      </w:r>
      <w:r w:rsidRPr="00E63B70">
        <w:rPr>
          <w:rFonts w:ascii="Calibri" w:hAnsi="Calibri" w:cs="Calibri"/>
          <w:color w:val="002465"/>
          <w:sz w:val="22"/>
          <w:szCs w:val="22"/>
          <w:lang w:val="et-EE"/>
        </w:rPr>
        <w:t xml:space="preserve">umbmäärane teenusekasutajate arvu piiramine. </w:t>
      </w:r>
    </w:p>
    <w:p w14:paraId="7D86A9A6" w14:textId="1550AE97" w:rsidR="00E63B70" w:rsidRPr="00E63B70" w:rsidRDefault="00E63B70" w:rsidP="00E63B70">
      <w:pPr>
        <w:spacing w:line="276" w:lineRule="auto"/>
        <w:jc w:val="both"/>
        <w:rPr>
          <w:rFonts w:ascii="Calibri" w:hAnsi="Calibri" w:cs="Calibri"/>
          <w:color w:val="002465"/>
          <w:sz w:val="22"/>
          <w:szCs w:val="22"/>
          <w:lang w:val="et-EE"/>
        </w:rPr>
      </w:pPr>
      <w:r w:rsidRPr="00E63B70">
        <w:rPr>
          <w:rFonts w:ascii="Calibri" w:hAnsi="Calibri" w:cs="Calibri"/>
          <w:color w:val="002465"/>
          <w:sz w:val="22"/>
          <w:szCs w:val="22"/>
          <w:lang w:val="et-EE"/>
        </w:rPr>
        <w:t xml:space="preserve">Ujumisliidu meelest </w:t>
      </w:r>
      <w:r w:rsidRPr="00E63B70">
        <w:rPr>
          <w:rFonts w:ascii="Calibri" w:hAnsi="Calibri" w:cs="Calibri"/>
          <w:color w:val="002465"/>
          <w:sz w:val="22"/>
          <w:szCs w:val="22"/>
          <w:lang w:val="et-EE"/>
        </w:rPr>
        <w:t xml:space="preserve">on see </w:t>
      </w:r>
      <w:r w:rsidRPr="00E63B70">
        <w:rPr>
          <w:rFonts w:ascii="Calibri" w:hAnsi="Calibri" w:cs="Calibri"/>
          <w:color w:val="002465"/>
          <w:sz w:val="22"/>
          <w:szCs w:val="22"/>
          <w:lang w:val="et-EE"/>
        </w:rPr>
        <w:t>väga mõistlik. Ära jääb ülereguleerimine. Sest siin võib tekkida palju erinevaid olukordi. Nt suures basseinis on 6a laste rühmad, koolilapsed, 10a treenijad, 17a treenijad - neid ei saa ühe numbriga määrata, palju on mõistlik arv rajal. Uus määrus annabki paindlikult otsustada ja eluliselt lähtuda. Kui on 6a lapsed, on lapsi rohkem rajal, kui on 18a tippsportlased, on vähem. Kõik klubid oskavad siiin ise vastavalt grupi vanusest ja tasemest oma laste arvu rajal paika panna. Ujula tavakasutajate puhul ei ole seda probleemi kunagi, et pileteid oleks nii palju müüdud, et igal rajal on rohkem kui 10 ujujat.</w:t>
      </w:r>
    </w:p>
    <w:p w14:paraId="53EDD3C8" w14:textId="77777777" w:rsidR="00E63B70" w:rsidRDefault="00E63B70" w:rsidP="00E63B70">
      <w:pPr>
        <w:spacing w:line="276" w:lineRule="auto"/>
        <w:jc w:val="both"/>
        <w:rPr>
          <w:rFonts w:ascii="Calibri" w:hAnsi="Calibri" w:cs="Calibri"/>
          <w:color w:val="002465"/>
          <w:sz w:val="22"/>
          <w:szCs w:val="22"/>
          <w:lang w:val="et-EE"/>
        </w:rPr>
      </w:pPr>
    </w:p>
    <w:p w14:paraId="73A09C9C" w14:textId="77777777" w:rsidR="004D1303" w:rsidRPr="004D1303" w:rsidRDefault="004D1303" w:rsidP="004D1303">
      <w:pPr>
        <w:spacing w:line="276" w:lineRule="auto"/>
        <w:jc w:val="both"/>
        <w:rPr>
          <w:rFonts w:ascii="Calibri" w:hAnsi="Calibri" w:cs="Calibri"/>
          <w:b/>
          <w:bCs/>
          <w:color w:val="002465"/>
          <w:sz w:val="22"/>
          <w:szCs w:val="22"/>
          <w:lang w:val="et-EE"/>
        </w:rPr>
      </w:pPr>
      <w:r w:rsidRPr="004D1303">
        <w:rPr>
          <w:rFonts w:ascii="Calibri" w:hAnsi="Calibri" w:cs="Calibri"/>
          <w:b/>
          <w:bCs/>
          <w:color w:val="002465"/>
          <w:sz w:val="22"/>
          <w:szCs w:val="22"/>
          <w:lang w:val="et-EE"/>
        </w:rPr>
        <w:t xml:space="preserve">Kommentaar </w:t>
      </w:r>
      <w:r w:rsidRPr="004D1303">
        <w:rPr>
          <w:rFonts w:ascii="Calibri" w:hAnsi="Calibri" w:cs="Calibri"/>
          <w:b/>
          <w:bCs/>
          <w:color w:val="002465"/>
          <w:sz w:val="22"/>
          <w:szCs w:val="22"/>
          <w:lang w:val="et-EE"/>
        </w:rPr>
        <w:t xml:space="preserve">§ 2 lg 1 p  3 kohta seletuskirjast. </w:t>
      </w:r>
    </w:p>
    <w:p w14:paraId="4D295A49" w14:textId="77777777" w:rsidR="004D1303" w:rsidRPr="004D1303" w:rsidRDefault="004D1303" w:rsidP="004D1303">
      <w:pPr>
        <w:spacing w:line="276" w:lineRule="auto"/>
        <w:jc w:val="both"/>
        <w:rPr>
          <w:rFonts w:ascii="Calibri" w:hAnsi="Calibri" w:cs="Calibri"/>
          <w:color w:val="002465"/>
          <w:sz w:val="22"/>
          <w:szCs w:val="22"/>
          <w:lang w:val="et-EE"/>
        </w:rPr>
      </w:pPr>
      <w:r w:rsidRPr="004D1303">
        <w:rPr>
          <w:rFonts w:ascii="Calibri" w:hAnsi="Calibri" w:cs="Calibri"/>
          <w:color w:val="002465"/>
          <w:sz w:val="22"/>
          <w:szCs w:val="22"/>
          <w:lang w:val="et-EE"/>
        </w:rPr>
        <w:t xml:space="preserve">„Ruumide (sh saunad) temperatuurid ei tohiks olla liiga kõrged ega liiga madalad, sest võivad soodustada kas ülekuumenemist või liigset jahtumist ja külmetamist.“ </w:t>
      </w:r>
    </w:p>
    <w:p w14:paraId="66D433E2" w14:textId="77777777" w:rsidR="004D1303" w:rsidRPr="00E63B70" w:rsidRDefault="004D1303" w:rsidP="004D1303">
      <w:pPr>
        <w:spacing w:line="276" w:lineRule="auto"/>
        <w:jc w:val="both"/>
        <w:rPr>
          <w:rFonts w:ascii="Calibri" w:hAnsi="Calibri" w:cs="Calibri"/>
          <w:color w:val="002465"/>
          <w:sz w:val="22"/>
          <w:szCs w:val="22"/>
          <w:u w:val="single"/>
          <w:lang w:val="et-EE"/>
        </w:rPr>
      </w:pPr>
      <w:r w:rsidRPr="00E63B70">
        <w:rPr>
          <w:rFonts w:ascii="Calibri" w:hAnsi="Calibri" w:cs="Calibri"/>
          <w:color w:val="002465"/>
          <w:sz w:val="22"/>
          <w:szCs w:val="22"/>
          <w:u w:val="single"/>
          <w:lang w:val="et-EE"/>
        </w:rPr>
        <w:t>Ujumisliidu kommentaar:</w:t>
      </w:r>
    </w:p>
    <w:p w14:paraId="06C7448A" w14:textId="731B9265" w:rsidR="004D1303" w:rsidRPr="00E63B70" w:rsidRDefault="004D1303" w:rsidP="004D1303">
      <w:pPr>
        <w:spacing w:line="276" w:lineRule="auto"/>
        <w:jc w:val="both"/>
        <w:rPr>
          <w:rFonts w:ascii="Calibri" w:hAnsi="Calibri" w:cs="Calibri"/>
          <w:color w:val="002465"/>
          <w:sz w:val="22"/>
          <w:szCs w:val="22"/>
          <w:lang w:val="et-EE"/>
        </w:rPr>
      </w:pPr>
      <w:r>
        <w:rPr>
          <w:rFonts w:ascii="Calibri" w:hAnsi="Calibri" w:cs="Calibri"/>
          <w:color w:val="002465"/>
          <w:sz w:val="22"/>
          <w:szCs w:val="22"/>
          <w:lang w:val="et-EE"/>
        </w:rPr>
        <w:t>K</w:t>
      </w:r>
      <w:r w:rsidRPr="004D1303">
        <w:rPr>
          <w:rFonts w:ascii="Calibri" w:hAnsi="Calibri" w:cs="Calibri"/>
          <w:color w:val="002465"/>
          <w:sz w:val="22"/>
          <w:szCs w:val="22"/>
          <w:lang w:val="et-EE"/>
        </w:rPr>
        <w:t>una ujujad hindavad (kuuma) sauna olemasol</w:t>
      </w:r>
      <w:r>
        <w:rPr>
          <w:rFonts w:ascii="Calibri" w:hAnsi="Calibri" w:cs="Calibri"/>
          <w:color w:val="002465"/>
          <w:sz w:val="22"/>
          <w:szCs w:val="22"/>
          <w:lang w:val="et-EE"/>
        </w:rPr>
        <w:t xml:space="preserve">u </w:t>
      </w:r>
      <w:r w:rsidRPr="004D1303">
        <w:rPr>
          <w:rFonts w:ascii="Calibri" w:hAnsi="Calibri" w:cs="Calibri"/>
          <w:color w:val="002465"/>
          <w:sz w:val="22"/>
          <w:szCs w:val="22"/>
          <w:lang w:val="et-EE"/>
        </w:rPr>
        <w:t>kõrgelt, lisa</w:t>
      </w:r>
      <w:r>
        <w:rPr>
          <w:rFonts w:ascii="Calibri" w:hAnsi="Calibri" w:cs="Calibri"/>
          <w:color w:val="002465"/>
          <w:sz w:val="22"/>
          <w:szCs w:val="22"/>
          <w:lang w:val="et-EE"/>
        </w:rPr>
        <w:t>me oma kommentaari ka</w:t>
      </w:r>
      <w:r w:rsidRPr="004D1303">
        <w:rPr>
          <w:rFonts w:ascii="Calibri" w:hAnsi="Calibri" w:cs="Calibri"/>
          <w:color w:val="002465"/>
          <w:sz w:val="22"/>
          <w:szCs w:val="22"/>
          <w:lang w:val="et-EE"/>
        </w:rPr>
        <w:t xml:space="preserve"> siia</w:t>
      </w:r>
      <w:r>
        <w:rPr>
          <w:rFonts w:ascii="Calibri" w:hAnsi="Calibri" w:cs="Calibri"/>
          <w:color w:val="002465"/>
          <w:sz w:val="22"/>
          <w:szCs w:val="22"/>
          <w:lang w:val="et-EE"/>
        </w:rPr>
        <w:t>.</w:t>
      </w:r>
      <w:r w:rsidRPr="004D1303">
        <w:rPr>
          <w:rFonts w:ascii="Calibri" w:hAnsi="Calibri" w:cs="Calibri"/>
          <w:color w:val="002465"/>
          <w:sz w:val="22"/>
          <w:szCs w:val="22"/>
          <w:lang w:val="et-EE"/>
        </w:rPr>
        <w:t xml:space="preserve"> </w:t>
      </w:r>
      <w:r w:rsidRPr="004D1303">
        <w:rPr>
          <w:rFonts w:ascii="Calibri" w:hAnsi="Calibri" w:cs="Calibri"/>
          <w:color w:val="002465"/>
          <w:sz w:val="22"/>
          <w:szCs w:val="22"/>
          <w:lang w:val="et-EE"/>
        </w:rPr>
        <w:t>Saunade temperatuuride üldsõnaline ja umbmäärane reguleerimine kaotab ära saunade mõtte. Saunade juures on oluline see, et enne vastavasse ruumi sisenemist oleks isikul olemas ruumi kohta oluline teave, et ta saaks teha sauna kasutamise kohta teadliku valiku. Reeglina on see teave saunade ustel või uste kõrval olemas.</w:t>
      </w:r>
    </w:p>
    <w:p w14:paraId="403B8231" w14:textId="77777777" w:rsidR="00E63B70" w:rsidRPr="00E63B70" w:rsidRDefault="00E63B70" w:rsidP="00E63B70">
      <w:pPr>
        <w:spacing w:line="276" w:lineRule="auto"/>
        <w:jc w:val="both"/>
        <w:rPr>
          <w:rFonts w:ascii="Calibri" w:hAnsi="Calibri" w:cs="Calibri"/>
          <w:color w:val="002465"/>
          <w:sz w:val="22"/>
          <w:szCs w:val="22"/>
          <w:lang w:val="et-EE"/>
        </w:rPr>
      </w:pPr>
    </w:p>
    <w:p w14:paraId="4C09E909" w14:textId="2785DB32" w:rsidR="00E63B70" w:rsidRPr="00E63B70" w:rsidRDefault="00E63B70" w:rsidP="00E63B70">
      <w:pPr>
        <w:spacing w:line="276" w:lineRule="auto"/>
        <w:jc w:val="both"/>
        <w:rPr>
          <w:rFonts w:ascii="Calibri" w:hAnsi="Calibri" w:cs="Calibri"/>
          <w:color w:val="002465"/>
          <w:sz w:val="22"/>
          <w:szCs w:val="22"/>
          <w:lang w:val="et-EE"/>
        </w:rPr>
      </w:pPr>
      <w:r w:rsidRPr="00E63B70">
        <w:rPr>
          <w:rFonts w:ascii="Calibri" w:hAnsi="Calibri" w:cs="Calibri"/>
          <w:color w:val="002465"/>
          <w:sz w:val="22"/>
          <w:szCs w:val="22"/>
          <w:lang w:val="et-EE"/>
        </w:rPr>
        <w:t>Lugupidamisega,</w:t>
      </w:r>
    </w:p>
    <w:p w14:paraId="6248B7BA" w14:textId="7CE4F2E3" w:rsidR="00FC08A5" w:rsidRDefault="00E63B70" w:rsidP="00E63B70">
      <w:pPr>
        <w:spacing w:line="276" w:lineRule="auto"/>
        <w:jc w:val="both"/>
        <w:rPr>
          <w:rFonts w:ascii="Calibri" w:hAnsi="Calibri" w:cs="Calibri"/>
          <w:color w:val="002465"/>
          <w:sz w:val="22"/>
          <w:szCs w:val="22"/>
          <w:lang w:val="et-EE"/>
        </w:rPr>
      </w:pPr>
      <w:r w:rsidRPr="00E63B70">
        <w:rPr>
          <w:rFonts w:ascii="Calibri" w:hAnsi="Calibri" w:cs="Calibri"/>
          <w:color w:val="002465"/>
          <w:sz w:val="22"/>
          <w:szCs w:val="22"/>
          <w:lang w:val="et-EE"/>
        </w:rPr>
        <w:t>Pille Aule</w:t>
      </w:r>
    </w:p>
    <w:p w14:paraId="12942717" w14:textId="77777777" w:rsidR="002E0AB6" w:rsidRDefault="002E0AB6" w:rsidP="00E63B70">
      <w:pPr>
        <w:spacing w:line="276" w:lineRule="auto"/>
        <w:jc w:val="both"/>
        <w:rPr>
          <w:rFonts w:ascii="Calibri" w:hAnsi="Calibri" w:cs="Calibri"/>
          <w:color w:val="002465"/>
          <w:sz w:val="22"/>
          <w:szCs w:val="22"/>
          <w:lang w:val="et-EE"/>
        </w:rPr>
      </w:pPr>
    </w:p>
    <w:p w14:paraId="436A9CA9" w14:textId="3FD61298" w:rsidR="00E63B70" w:rsidRPr="00E63B70" w:rsidRDefault="00E63B70" w:rsidP="00E63B70">
      <w:pPr>
        <w:spacing w:line="276" w:lineRule="auto"/>
        <w:jc w:val="both"/>
        <w:rPr>
          <w:rFonts w:ascii="Calibri" w:hAnsi="Calibri" w:cs="Calibri"/>
          <w:color w:val="002465"/>
          <w:sz w:val="22"/>
          <w:szCs w:val="22"/>
          <w:lang w:val="et-EE"/>
        </w:rPr>
      </w:pPr>
      <w:r w:rsidRPr="00E63B70">
        <w:rPr>
          <w:rFonts w:ascii="Calibri" w:hAnsi="Calibri" w:cs="Calibri"/>
          <w:color w:val="002465"/>
          <w:sz w:val="22"/>
          <w:szCs w:val="22"/>
          <w:lang w:val="et-EE"/>
        </w:rPr>
        <w:t>Eesti Ujumisliit</w:t>
      </w:r>
    </w:p>
    <w:p w14:paraId="7AD17B5C" w14:textId="156ED898" w:rsidR="00E63B70" w:rsidRPr="00E63B70" w:rsidRDefault="00E63B70" w:rsidP="00E63B70">
      <w:pPr>
        <w:spacing w:line="276" w:lineRule="auto"/>
        <w:jc w:val="both"/>
        <w:rPr>
          <w:rFonts w:ascii="Calibri" w:hAnsi="Calibri" w:cs="Calibri"/>
          <w:color w:val="002465"/>
          <w:sz w:val="22"/>
          <w:szCs w:val="22"/>
          <w:lang w:val="et-EE"/>
        </w:rPr>
      </w:pPr>
      <w:r w:rsidRPr="00E63B70">
        <w:rPr>
          <w:rFonts w:ascii="Calibri" w:hAnsi="Calibri" w:cs="Calibri"/>
          <w:color w:val="002465"/>
          <w:sz w:val="22"/>
          <w:szCs w:val="22"/>
          <w:lang w:val="et-EE"/>
        </w:rPr>
        <w:t>Peasekretär</w:t>
      </w:r>
    </w:p>
    <w:p w14:paraId="4932A044" w14:textId="41DC1377" w:rsidR="00E63B70" w:rsidRPr="00E63B70" w:rsidRDefault="00E63B70" w:rsidP="00E63B70">
      <w:pPr>
        <w:spacing w:line="276" w:lineRule="auto"/>
        <w:jc w:val="both"/>
        <w:rPr>
          <w:rFonts w:ascii="Calibri" w:hAnsi="Calibri" w:cs="Calibri"/>
          <w:color w:val="002465"/>
          <w:sz w:val="22"/>
          <w:szCs w:val="22"/>
          <w:lang w:val="et-EE"/>
        </w:rPr>
      </w:pPr>
      <w:r w:rsidRPr="00E63B70">
        <w:rPr>
          <w:rFonts w:ascii="Calibri" w:hAnsi="Calibri" w:cs="Calibri"/>
          <w:color w:val="002465"/>
          <w:sz w:val="22"/>
          <w:szCs w:val="22"/>
          <w:lang w:val="et-EE"/>
        </w:rPr>
        <w:t>Tel.53498496</w:t>
      </w:r>
    </w:p>
    <w:p w14:paraId="5D52011E" w14:textId="163E3118" w:rsidR="00E63B70" w:rsidRPr="00E63B70" w:rsidRDefault="00E63B70" w:rsidP="00E63B70">
      <w:pPr>
        <w:spacing w:line="276" w:lineRule="auto"/>
        <w:jc w:val="both"/>
        <w:rPr>
          <w:rFonts w:ascii="Calibri" w:hAnsi="Calibri" w:cs="Calibri"/>
          <w:color w:val="002465"/>
          <w:sz w:val="22"/>
          <w:szCs w:val="22"/>
          <w:lang w:val="et-EE"/>
        </w:rPr>
      </w:pPr>
      <w:hyperlink r:id="rId7" w:history="1">
        <w:r w:rsidRPr="00E63B70">
          <w:rPr>
            <w:rStyle w:val="Hyperlink"/>
            <w:rFonts w:ascii="Calibri" w:hAnsi="Calibri" w:cs="Calibri"/>
            <w:color w:val="002465"/>
            <w:sz w:val="22"/>
            <w:szCs w:val="22"/>
            <w:lang w:val="et-EE"/>
          </w:rPr>
          <w:t>pille@swimming.ee</w:t>
        </w:r>
      </w:hyperlink>
    </w:p>
    <w:bookmarkEnd w:id="0"/>
    <w:p w14:paraId="5150C6B1" w14:textId="77777777" w:rsidR="00E63B70" w:rsidRPr="00E63B70" w:rsidRDefault="00E63B70" w:rsidP="00E63B70">
      <w:pPr>
        <w:spacing w:line="276" w:lineRule="auto"/>
        <w:jc w:val="both"/>
        <w:rPr>
          <w:rFonts w:ascii="Calibri" w:hAnsi="Calibri" w:cs="Calibri"/>
          <w:color w:val="002465"/>
          <w:sz w:val="22"/>
          <w:szCs w:val="22"/>
          <w:lang w:val="et-EE"/>
        </w:rPr>
      </w:pPr>
    </w:p>
    <w:sectPr w:rsidR="00E63B70" w:rsidRPr="00E63B70">
      <w:headerReference w:type="default" r:id="rId8"/>
      <w:footerReference w:type="default" r:id="rId9"/>
      <w:pgSz w:w="11907" w:h="16839"/>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97FBC" w14:textId="77777777" w:rsidR="00FA4665" w:rsidRDefault="00FA4665">
      <w:r>
        <w:separator/>
      </w:r>
    </w:p>
  </w:endnote>
  <w:endnote w:type="continuationSeparator" w:id="0">
    <w:p w14:paraId="19F24107" w14:textId="77777777" w:rsidR="00FA4665" w:rsidRDefault="00FA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79D28" w14:textId="3474572F" w:rsidR="00304DBE" w:rsidRDefault="00230394" w:rsidP="00230394">
    <w:pPr>
      <w:pStyle w:val="Footer"/>
    </w:pPr>
    <w:r>
      <w:rPr>
        <w:noProof/>
      </w:rPr>
      <w:drawing>
        <wp:anchor distT="0" distB="0" distL="114300" distR="114300" simplePos="0" relativeHeight="251659264" behindDoc="1" locked="0" layoutInCell="1" allowOverlap="1" wp14:anchorId="68FB802C" wp14:editId="35294A95">
          <wp:simplePos x="0" y="0"/>
          <wp:positionH relativeFrom="column">
            <wp:posOffset>-1155700</wp:posOffset>
          </wp:positionH>
          <wp:positionV relativeFrom="paragraph">
            <wp:posOffset>-488315</wp:posOffset>
          </wp:positionV>
          <wp:extent cx="7573010" cy="1437997"/>
          <wp:effectExtent l="0" t="0" r="0" b="0"/>
          <wp:wrapNone/>
          <wp:docPr id="933006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00629" name="Picture 93300629"/>
                  <pic:cNvPicPr/>
                </pic:nvPicPr>
                <pic:blipFill>
                  <a:blip r:embed="rId1">
                    <a:extLst>
                      <a:ext uri="{28A0092B-C50C-407E-A947-70E740481C1C}">
                        <a14:useLocalDpi xmlns:a14="http://schemas.microsoft.com/office/drawing/2010/main" val="0"/>
                      </a:ext>
                    </a:extLst>
                  </a:blip>
                  <a:stretch>
                    <a:fillRect/>
                  </a:stretch>
                </pic:blipFill>
                <pic:spPr>
                  <a:xfrm>
                    <a:off x="0" y="0"/>
                    <a:ext cx="7573010" cy="1437997"/>
                  </a:xfrm>
                  <a:prstGeom prst="rect">
                    <a:avLst/>
                  </a:prstGeom>
                </pic:spPr>
              </pic:pic>
            </a:graphicData>
          </a:graphic>
          <wp14:sizeRelH relativeFrom="page">
            <wp14:pctWidth>0</wp14:pctWidth>
          </wp14:sizeRelH>
          <wp14:sizeRelV relativeFrom="page">
            <wp14:pctHeight>0</wp14:pctHeight>
          </wp14:sizeRelV>
        </wp:anchor>
      </w:drawing>
    </w:r>
  </w:p>
  <w:p w14:paraId="0111B905" w14:textId="7748C213" w:rsidR="00304DBE" w:rsidRDefault="00304DBE">
    <w:pPr>
      <w:pStyle w:val="Footer"/>
    </w:pPr>
    <w:r>
      <w:fldChar w:fldCharType="begin"/>
    </w:r>
    <w:r>
      <w:instrText xml:space="preserve"> USERADDRESS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D5949" w14:textId="77777777" w:rsidR="00FA4665" w:rsidRDefault="00FA4665">
      <w:r>
        <w:separator/>
      </w:r>
    </w:p>
  </w:footnote>
  <w:footnote w:type="continuationSeparator" w:id="0">
    <w:p w14:paraId="3C688501" w14:textId="77777777" w:rsidR="00FA4665" w:rsidRDefault="00FA4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980B0" w14:textId="17F1ECCA" w:rsidR="000C1826" w:rsidRDefault="00247F93">
    <w:pPr>
      <w:pStyle w:val="Header"/>
      <w:tabs>
        <w:tab w:val="clear" w:pos="8640"/>
        <w:tab w:val="right" w:pos="8280"/>
      </w:tabs>
    </w:pPr>
    <w:r>
      <w:rPr>
        <w:noProof/>
      </w:rPr>
      <w:drawing>
        <wp:anchor distT="0" distB="0" distL="114300" distR="114300" simplePos="0" relativeHeight="251660288" behindDoc="1" locked="0" layoutInCell="1" allowOverlap="1" wp14:anchorId="3715BC81" wp14:editId="5E0CE37B">
          <wp:simplePos x="0" y="0"/>
          <wp:positionH relativeFrom="column">
            <wp:posOffset>-1155700</wp:posOffset>
          </wp:positionH>
          <wp:positionV relativeFrom="paragraph">
            <wp:posOffset>-475957</wp:posOffset>
          </wp:positionV>
          <wp:extent cx="7573010" cy="1438571"/>
          <wp:effectExtent l="0" t="0" r="0" b="0"/>
          <wp:wrapNone/>
          <wp:docPr id="7042540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254000" name="Picture 704254000"/>
                  <pic:cNvPicPr/>
                </pic:nvPicPr>
                <pic:blipFill>
                  <a:blip r:embed="rId1">
                    <a:extLst>
                      <a:ext uri="{28A0092B-C50C-407E-A947-70E740481C1C}">
                        <a14:useLocalDpi xmlns:a14="http://schemas.microsoft.com/office/drawing/2010/main" val="0"/>
                      </a:ext>
                    </a:extLst>
                  </a:blip>
                  <a:stretch>
                    <a:fillRect/>
                  </a:stretch>
                </pic:blipFill>
                <pic:spPr>
                  <a:xfrm>
                    <a:off x="0" y="0"/>
                    <a:ext cx="7573010" cy="14385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CCF"/>
    <w:multiLevelType w:val="hybridMultilevel"/>
    <w:tmpl w:val="9F642A96"/>
    <w:lvl w:ilvl="0" w:tplc="79263904">
      <w:start w:val="11"/>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F63AD"/>
    <w:multiLevelType w:val="hybridMultilevel"/>
    <w:tmpl w:val="4E48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E3644"/>
    <w:multiLevelType w:val="hybridMultilevel"/>
    <w:tmpl w:val="CEB472CE"/>
    <w:lvl w:ilvl="0" w:tplc="74DEE6B8">
      <w:start w:val="2"/>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55411"/>
    <w:multiLevelType w:val="hybridMultilevel"/>
    <w:tmpl w:val="A79C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433BB"/>
    <w:multiLevelType w:val="hybridMultilevel"/>
    <w:tmpl w:val="BB705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924CF1"/>
    <w:multiLevelType w:val="hybridMultilevel"/>
    <w:tmpl w:val="FBE8B63E"/>
    <w:lvl w:ilvl="0" w:tplc="C6DA2CFA">
      <w:start w:val="4"/>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275097">
    <w:abstractNumId w:val="4"/>
  </w:num>
  <w:num w:numId="2" w16cid:durableId="343628763">
    <w:abstractNumId w:val="2"/>
  </w:num>
  <w:num w:numId="3" w16cid:durableId="758066690">
    <w:abstractNumId w:val="3"/>
  </w:num>
  <w:num w:numId="4" w16cid:durableId="1011489246">
    <w:abstractNumId w:val="1"/>
  </w:num>
  <w:num w:numId="5" w16cid:durableId="1167016042">
    <w:abstractNumId w:val="5"/>
  </w:num>
  <w:num w:numId="6" w16cid:durableId="143243723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826"/>
    <w:rsid w:val="00001A79"/>
    <w:rsid w:val="00012CB0"/>
    <w:rsid w:val="00017248"/>
    <w:rsid w:val="00023AFB"/>
    <w:rsid w:val="00053987"/>
    <w:rsid w:val="00072520"/>
    <w:rsid w:val="000735EA"/>
    <w:rsid w:val="00074782"/>
    <w:rsid w:val="00084BB3"/>
    <w:rsid w:val="000B3BE2"/>
    <w:rsid w:val="000C1826"/>
    <w:rsid w:val="000C6327"/>
    <w:rsid w:val="000E44A1"/>
    <w:rsid w:val="000F7414"/>
    <w:rsid w:val="00123259"/>
    <w:rsid w:val="00136EC0"/>
    <w:rsid w:val="001576B0"/>
    <w:rsid w:val="001700D5"/>
    <w:rsid w:val="00175D1D"/>
    <w:rsid w:val="00187507"/>
    <w:rsid w:val="001C3DA8"/>
    <w:rsid w:val="001C7688"/>
    <w:rsid w:val="001D75A0"/>
    <w:rsid w:val="001E00C2"/>
    <w:rsid w:val="001E1E56"/>
    <w:rsid w:val="001E513D"/>
    <w:rsid w:val="001E5390"/>
    <w:rsid w:val="001E7AA5"/>
    <w:rsid w:val="001F1EBC"/>
    <w:rsid w:val="001F2387"/>
    <w:rsid w:val="00206B8A"/>
    <w:rsid w:val="0021407E"/>
    <w:rsid w:val="00230394"/>
    <w:rsid w:val="00234A37"/>
    <w:rsid w:val="002477E0"/>
    <w:rsid w:val="00247F93"/>
    <w:rsid w:val="00263675"/>
    <w:rsid w:val="00270749"/>
    <w:rsid w:val="00282E86"/>
    <w:rsid w:val="00287ECC"/>
    <w:rsid w:val="0029001C"/>
    <w:rsid w:val="00291A47"/>
    <w:rsid w:val="002A5521"/>
    <w:rsid w:val="002C7C85"/>
    <w:rsid w:val="002D3D87"/>
    <w:rsid w:val="002E0AB6"/>
    <w:rsid w:val="002F1CCC"/>
    <w:rsid w:val="002F4E6E"/>
    <w:rsid w:val="002F4EF1"/>
    <w:rsid w:val="00304DBE"/>
    <w:rsid w:val="00313622"/>
    <w:rsid w:val="003364E4"/>
    <w:rsid w:val="003518C4"/>
    <w:rsid w:val="00375BFA"/>
    <w:rsid w:val="00390916"/>
    <w:rsid w:val="003C42BE"/>
    <w:rsid w:val="003D7D5A"/>
    <w:rsid w:val="003E73D5"/>
    <w:rsid w:val="003F675E"/>
    <w:rsid w:val="00400863"/>
    <w:rsid w:val="004170BE"/>
    <w:rsid w:val="00424E62"/>
    <w:rsid w:val="004348ED"/>
    <w:rsid w:val="00451C8F"/>
    <w:rsid w:val="00472496"/>
    <w:rsid w:val="004906E2"/>
    <w:rsid w:val="0049684B"/>
    <w:rsid w:val="004B5914"/>
    <w:rsid w:val="004C41EA"/>
    <w:rsid w:val="004D1303"/>
    <w:rsid w:val="004E6C42"/>
    <w:rsid w:val="004F6ABE"/>
    <w:rsid w:val="005105BE"/>
    <w:rsid w:val="0051267C"/>
    <w:rsid w:val="00520F97"/>
    <w:rsid w:val="0052245E"/>
    <w:rsid w:val="005258AA"/>
    <w:rsid w:val="005321DD"/>
    <w:rsid w:val="0054774F"/>
    <w:rsid w:val="00551901"/>
    <w:rsid w:val="00552749"/>
    <w:rsid w:val="005674A0"/>
    <w:rsid w:val="005A194C"/>
    <w:rsid w:val="005B2D98"/>
    <w:rsid w:val="005C2598"/>
    <w:rsid w:val="005C53B5"/>
    <w:rsid w:val="005C63C8"/>
    <w:rsid w:val="005D7269"/>
    <w:rsid w:val="005E1FA9"/>
    <w:rsid w:val="005E57F2"/>
    <w:rsid w:val="005F200D"/>
    <w:rsid w:val="005F23BE"/>
    <w:rsid w:val="006014DA"/>
    <w:rsid w:val="006112C2"/>
    <w:rsid w:val="00615AE8"/>
    <w:rsid w:val="00620B3A"/>
    <w:rsid w:val="006242BF"/>
    <w:rsid w:val="00632AF1"/>
    <w:rsid w:val="006428CF"/>
    <w:rsid w:val="00657233"/>
    <w:rsid w:val="00661EA5"/>
    <w:rsid w:val="00665881"/>
    <w:rsid w:val="006819A6"/>
    <w:rsid w:val="00684433"/>
    <w:rsid w:val="00697DAF"/>
    <w:rsid w:val="006A4166"/>
    <w:rsid w:val="006B2536"/>
    <w:rsid w:val="006D7FE3"/>
    <w:rsid w:val="007077C6"/>
    <w:rsid w:val="0071563F"/>
    <w:rsid w:val="00724BFD"/>
    <w:rsid w:val="00732CA5"/>
    <w:rsid w:val="0073575E"/>
    <w:rsid w:val="00735A45"/>
    <w:rsid w:val="00737732"/>
    <w:rsid w:val="00747DB2"/>
    <w:rsid w:val="007616F2"/>
    <w:rsid w:val="0077150B"/>
    <w:rsid w:val="0078063F"/>
    <w:rsid w:val="00780FE5"/>
    <w:rsid w:val="007A3A6C"/>
    <w:rsid w:val="007A3D8F"/>
    <w:rsid w:val="007E555E"/>
    <w:rsid w:val="007F0FFF"/>
    <w:rsid w:val="007F7F4A"/>
    <w:rsid w:val="00801F3B"/>
    <w:rsid w:val="008221C0"/>
    <w:rsid w:val="00824A8E"/>
    <w:rsid w:val="008300D0"/>
    <w:rsid w:val="00834ED6"/>
    <w:rsid w:val="00843D2C"/>
    <w:rsid w:val="00847B75"/>
    <w:rsid w:val="00851BB9"/>
    <w:rsid w:val="008665E0"/>
    <w:rsid w:val="00882A7F"/>
    <w:rsid w:val="0089239F"/>
    <w:rsid w:val="008925C2"/>
    <w:rsid w:val="0089592B"/>
    <w:rsid w:val="008A3486"/>
    <w:rsid w:val="008B43B6"/>
    <w:rsid w:val="008F6BB7"/>
    <w:rsid w:val="00910579"/>
    <w:rsid w:val="00912219"/>
    <w:rsid w:val="0091514F"/>
    <w:rsid w:val="009270F0"/>
    <w:rsid w:val="009565F5"/>
    <w:rsid w:val="00972FA7"/>
    <w:rsid w:val="0097322C"/>
    <w:rsid w:val="00986660"/>
    <w:rsid w:val="00992631"/>
    <w:rsid w:val="009A512B"/>
    <w:rsid w:val="009B6070"/>
    <w:rsid w:val="009C0E4A"/>
    <w:rsid w:val="009C7C8F"/>
    <w:rsid w:val="009D71C1"/>
    <w:rsid w:val="009E2AA3"/>
    <w:rsid w:val="00A00FA4"/>
    <w:rsid w:val="00A03C91"/>
    <w:rsid w:val="00A17C1F"/>
    <w:rsid w:val="00A2016C"/>
    <w:rsid w:val="00A22C16"/>
    <w:rsid w:val="00A23390"/>
    <w:rsid w:val="00A37EBF"/>
    <w:rsid w:val="00A66BF3"/>
    <w:rsid w:val="00A82816"/>
    <w:rsid w:val="00A8478F"/>
    <w:rsid w:val="00AB3F6A"/>
    <w:rsid w:val="00AD1919"/>
    <w:rsid w:val="00AE1E8E"/>
    <w:rsid w:val="00AF117D"/>
    <w:rsid w:val="00B16556"/>
    <w:rsid w:val="00B166FF"/>
    <w:rsid w:val="00B636AD"/>
    <w:rsid w:val="00B64DE8"/>
    <w:rsid w:val="00B6564C"/>
    <w:rsid w:val="00B805BC"/>
    <w:rsid w:val="00B8473A"/>
    <w:rsid w:val="00BB1D55"/>
    <w:rsid w:val="00BC2877"/>
    <w:rsid w:val="00BD0094"/>
    <w:rsid w:val="00BE15B1"/>
    <w:rsid w:val="00BE5034"/>
    <w:rsid w:val="00BF227B"/>
    <w:rsid w:val="00C11FDA"/>
    <w:rsid w:val="00C23916"/>
    <w:rsid w:val="00C72D5D"/>
    <w:rsid w:val="00C777E7"/>
    <w:rsid w:val="00C81DA8"/>
    <w:rsid w:val="00C94C9D"/>
    <w:rsid w:val="00CB2076"/>
    <w:rsid w:val="00CB7CE3"/>
    <w:rsid w:val="00CC4935"/>
    <w:rsid w:val="00CC6919"/>
    <w:rsid w:val="00CC763E"/>
    <w:rsid w:val="00CD2D89"/>
    <w:rsid w:val="00CE4B09"/>
    <w:rsid w:val="00CF29F0"/>
    <w:rsid w:val="00CF2B52"/>
    <w:rsid w:val="00CF78FD"/>
    <w:rsid w:val="00D1500E"/>
    <w:rsid w:val="00D167E9"/>
    <w:rsid w:val="00D17413"/>
    <w:rsid w:val="00D17D16"/>
    <w:rsid w:val="00D20273"/>
    <w:rsid w:val="00D33296"/>
    <w:rsid w:val="00D555E0"/>
    <w:rsid w:val="00D57587"/>
    <w:rsid w:val="00D64776"/>
    <w:rsid w:val="00D65BD7"/>
    <w:rsid w:val="00D71C01"/>
    <w:rsid w:val="00D71F24"/>
    <w:rsid w:val="00D9260C"/>
    <w:rsid w:val="00DA39D5"/>
    <w:rsid w:val="00DF13FF"/>
    <w:rsid w:val="00E24B4C"/>
    <w:rsid w:val="00E3245D"/>
    <w:rsid w:val="00E36B05"/>
    <w:rsid w:val="00E619DF"/>
    <w:rsid w:val="00E63B70"/>
    <w:rsid w:val="00E63E87"/>
    <w:rsid w:val="00E64E63"/>
    <w:rsid w:val="00E66738"/>
    <w:rsid w:val="00E806BF"/>
    <w:rsid w:val="00E8693B"/>
    <w:rsid w:val="00E93784"/>
    <w:rsid w:val="00EC23BC"/>
    <w:rsid w:val="00EC5B2E"/>
    <w:rsid w:val="00EE1E7E"/>
    <w:rsid w:val="00EE413E"/>
    <w:rsid w:val="00EF43FE"/>
    <w:rsid w:val="00EF4F83"/>
    <w:rsid w:val="00EF671B"/>
    <w:rsid w:val="00EF7D9E"/>
    <w:rsid w:val="00F057BA"/>
    <w:rsid w:val="00F4559D"/>
    <w:rsid w:val="00F52432"/>
    <w:rsid w:val="00F67C33"/>
    <w:rsid w:val="00F87450"/>
    <w:rsid w:val="00F87792"/>
    <w:rsid w:val="00FA4665"/>
    <w:rsid w:val="00FA7FA8"/>
    <w:rsid w:val="00FB1263"/>
    <w:rsid w:val="00FC08A5"/>
    <w:rsid w:val="00FD453C"/>
    <w:rsid w:val="00FD56EC"/>
    <w:rsid w:val="00FD66CD"/>
    <w:rsid w:val="00FE25D7"/>
    <w:rsid w:val="00FF1541"/>
    <w:rsid w:val="00FF2CA1"/>
    <w:rsid w:val="00FF60A5"/>
    <w:rsid w:val="00FF6665"/>
    <w:rsid w:val="02B7D55E"/>
    <w:rsid w:val="12D3A515"/>
    <w:rsid w:val="17228830"/>
    <w:rsid w:val="19D02765"/>
    <w:rsid w:val="1B59D67E"/>
    <w:rsid w:val="1DDF1151"/>
    <w:rsid w:val="240E69A3"/>
    <w:rsid w:val="284B85C9"/>
    <w:rsid w:val="2F6158AE"/>
    <w:rsid w:val="3539C668"/>
    <w:rsid w:val="3ABFFEC4"/>
    <w:rsid w:val="42351C89"/>
    <w:rsid w:val="611DA215"/>
    <w:rsid w:val="69C8AC84"/>
    <w:rsid w:val="751929AA"/>
    <w:rsid w:val="75BB8E17"/>
    <w:rsid w:val="75C25975"/>
    <w:rsid w:val="79BE0691"/>
    <w:rsid w:val="7E5BF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EEA62"/>
  <w15:docId w15:val="{7205FC77-90FC-4C72-A954-B26581F5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u w:val="single" w:color="0000FF"/>
    </w:rPr>
  </w:style>
  <w:style w:type="paragraph" w:styleId="ListParagraph">
    <w:name w:val="List Paragraph"/>
    <w:basedOn w:val="Normal"/>
    <w:uiPriority w:val="34"/>
    <w:qFormat/>
    <w:rsid w:val="00424E6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t-EE"/>
    </w:rPr>
  </w:style>
  <w:style w:type="character" w:styleId="UnresolvedMention">
    <w:name w:val="Unresolved Mention"/>
    <w:basedOn w:val="DefaultParagraphFont"/>
    <w:uiPriority w:val="99"/>
    <w:semiHidden/>
    <w:unhideWhenUsed/>
    <w:rsid w:val="00074782"/>
    <w:rPr>
      <w:color w:val="605E5C"/>
      <w:shd w:val="clear" w:color="auto" w:fill="E1DFDD"/>
    </w:rPr>
  </w:style>
  <w:style w:type="character" w:styleId="FollowedHyperlink">
    <w:name w:val="FollowedHyperlink"/>
    <w:basedOn w:val="DefaultParagraphFont"/>
    <w:uiPriority w:val="99"/>
    <w:semiHidden/>
    <w:unhideWhenUsed/>
    <w:rsid w:val="00D64776"/>
    <w:rPr>
      <w:color w:val="FF00FF" w:themeColor="followedHyperlink"/>
      <w:u w:val="single"/>
    </w:rPr>
  </w:style>
  <w:style w:type="paragraph" w:styleId="Revision">
    <w:name w:val="Revision"/>
    <w:hidden/>
    <w:uiPriority w:val="99"/>
    <w:semiHidden/>
    <w:rsid w:val="00D167E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E8693B"/>
    <w:pPr>
      <w:tabs>
        <w:tab w:val="center" w:pos="4680"/>
        <w:tab w:val="right" w:pos="9360"/>
      </w:tabs>
    </w:pPr>
  </w:style>
  <w:style w:type="character" w:customStyle="1" w:styleId="FooterChar">
    <w:name w:val="Footer Char"/>
    <w:basedOn w:val="DefaultParagraphFont"/>
    <w:link w:val="Footer"/>
    <w:uiPriority w:val="99"/>
    <w:rsid w:val="00E869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20990">
      <w:bodyDiv w:val="1"/>
      <w:marLeft w:val="0"/>
      <w:marRight w:val="0"/>
      <w:marTop w:val="0"/>
      <w:marBottom w:val="0"/>
      <w:divBdr>
        <w:top w:val="none" w:sz="0" w:space="0" w:color="auto"/>
        <w:left w:val="none" w:sz="0" w:space="0" w:color="auto"/>
        <w:bottom w:val="none" w:sz="0" w:space="0" w:color="auto"/>
        <w:right w:val="none" w:sz="0" w:space="0" w:color="auto"/>
      </w:divBdr>
    </w:div>
    <w:div w:id="195892636">
      <w:bodyDiv w:val="1"/>
      <w:marLeft w:val="0"/>
      <w:marRight w:val="0"/>
      <w:marTop w:val="0"/>
      <w:marBottom w:val="0"/>
      <w:divBdr>
        <w:top w:val="none" w:sz="0" w:space="0" w:color="auto"/>
        <w:left w:val="none" w:sz="0" w:space="0" w:color="auto"/>
        <w:bottom w:val="none" w:sz="0" w:space="0" w:color="auto"/>
        <w:right w:val="none" w:sz="0" w:space="0" w:color="auto"/>
      </w:divBdr>
    </w:div>
    <w:div w:id="403337966">
      <w:bodyDiv w:val="1"/>
      <w:marLeft w:val="0"/>
      <w:marRight w:val="0"/>
      <w:marTop w:val="0"/>
      <w:marBottom w:val="0"/>
      <w:divBdr>
        <w:top w:val="none" w:sz="0" w:space="0" w:color="auto"/>
        <w:left w:val="none" w:sz="0" w:space="0" w:color="auto"/>
        <w:bottom w:val="none" w:sz="0" w:space="0" w:color="auto"/>
        <w:right w:val="none" w:sz="0" w:space="0" w:color="auto"/>
      </w:divBdr>
    </w:div>
    <w:div w:id="474614447">
      <w:bodyDiv w:val="1"/>
      <w:marLeft w:val="0"/>
      <w:marRight w:val="0"/>
      <w:marTop w:val="0"/>
      <w:marBottom w:val="0"/>
      <w:divBdr>
        <w:top w:val="none" w:sz="0" w:space="0" w:color="auto"/>
        <w:left w:val="none" w:sz="0" w:space="0" w:color="auto"/>
        <w:bottom w:val="none" w:sz="0" w:space="0" w:color="auto"/>
        <w:right w:val="none" w:sz="0" w:space="0" w:color="auto"/>
      </w:divBdr>
    </w:div>
    <w:div w:id="572930900">
      <w:bodyDiv w:val="1"/>
      <w:marLeft w:val="0"/>
      <w:marRight w:val="0"/>
      <w:marTop w:val="0"/>
      <w:marBottom w:val="0"/>
      <w:divBdr>
        <w:top w:val="none" w:sz="0" w:space="0" w:color="auto"/>
        <w:left w:val="none" w:sz="0" w:space="0" w:color="auto"/>
        <w:bottom w:val="none" w:sz="0" w:space="0" w:color="auto"/>
        <w:right w:val="none" w:sz="0" w:space="0" w:color="auto"/>
      </w:divBdr>
    </w:div>
    <w:div w:id="620307748">
      <w:bodyDiv w:val="1"/>
      <w:marLeft w:val="0"/>
      <w:marRight w:val="0"/>
      <w:marTop w:val="0"/>
      <w:marBottom w:val="0"/>
      <w:divBdr>
        <w:top w:val="none" w:sz="0" w:space="0" w:color="auto"/>
        <w:left w:val="none" w:sz="0" w:space="0" w:color="auto"/>
        <w:bottom w:val="none" w:sz="0" w:space="0" w:color="auto"/>
        <w:right w:val="none" w:sz="0" w:space="0" w:color="auto"/>
      </w:divBdr>
    </w:div>
    <w:div w:id="717125499">
      <w:bodyDiv w:val="1"/>
      <w:marLeft w:val="0"/>
      <w:marRight w:val="0"/>
      <w:marTop w:val="0"/>
      <w:marBottom w:val="0"/>
      <w:divBdr>
        <w:top w:val="none" w:sz="0" w:space="0" w:color="auto"/>
        <w:left w:val="none" w:sz="0" w:space="0" w:color="auto"/>
        <w:bottom w:val="none" w:sz="0" w:space="0" w:color="auto"/>
        <w:right w:val="none" w:sz="0" w:space="0" w:color="auto"/>
      </w:divBdr>
    </w:div>
    <w:div w:id="1084691962">
      <w:bodyDiv w:val="1"/>
      <w:marLeft w:val="0"/>
      <w:marRight w:val="0"/>
      <w:marTop w:val="0"/>
      <w:marBottom w:val="0"/>
      <w:divBdr>
        <w:top w:val="none" w:sz="0" w:space="0" w:color="auto"/>
        <w:left w:val="none" w:sz="0" w:space="0" w:color="auto"/>
        <w:bottom w:val="none" w:sz="0" w:space="0" w:color="auto"/>
        <w:right w:val="none" w:sz="0" w:space="0" w:color="auto"/>
      </w:divBdr>
    </w:div>
    <w:div w:id="1093862792">
      <w:bodyDiv w:val="1"/>
      <w:marLeft w:val="0"/>
      <w:marRight w:val="0"/>
      <w:marTop w:val="0"/>
      <w:marBottom w:val="0"/>
      <w:divBdr>
        <w:top w:val="none" w:sz="0" w:space="0" w:color="auto"/>
        <w:left w:val="none" w:sz="0" w:space="0" w:color="auto"/>
        <w:bottom w:val="none" w:sz="0" w:space="0" w:color="auto"/>
        <w:right w:val="none" w:sz="0" w:space="0" w:color="auto"/>
      </w:divBdr>
    </w:div>
    <w:div w:id="1309476585">
      <w:bodyDiv w:val="1"/>
      <w:marLeft w:val="0"/>
      <w:marRight w:val="0"/>
      <w:marTop w:val="0"/>
      <w:marBottom w:val="0"/>
      <w:divBdr>
        <w:top w:val="none" w:sz="0" w:space="0" w:color="auto"/>
        <w:left w:val="none" w:sz="0" w:space="0" w:color="auto"/>
        <w:bottom w:val="none" w:sz="0" w:space="0" w:color="auto"/>
        <w:right w:val="none" w:sz="0" w:space="0" w:color="auto"/>
      </w:divBdr>
    </w:div>
    <w:div w:id="1334798591">
      <w:bodyDiv w:val="1"/>
      <w:marLeft w:val="0"/>
      <w:marRight w:val="0"/>
      <w:marTop w:val="0"/>
      <w:marBottom w:val="0"/>
      <w:divBdr>
        <w:top w:val="none" w:sz="0" w:space="0" w:color="auto"/>
        <w:left w:val="none" w:sz="0" w:space="0" w:color="auto"/>
        <w:bottom w:val="none" w:sz="0" w:space="0" w:color="auto"/>
        <w:right w:val="none" w:sz="0" w:space="0" w:color="auto"/>
      </w:divBdr>
    </w:div>
    <w:div w:id="1712613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lle@swimming.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dc:creator>
  <cp:keywords/>
  <dc:description/>
  <cp:lastModifiedBy>swimming</cp:lastModifiedBy>
  <cp:revision>4</cp:revision>
  <cp:lastPrinted>2025-04-16T11:35:00Z</cp:lastPrinted>
  <dcterms:created xsi:type="dcterms:W3CDTF">2025-06-20T09:02:00Z</dcterms:created>
  <dcterms:modified xsi:type="dcterms:W3CDTF">2025-06-20T10:35:00Z</dcterms:modified>
</cp:coreProperties>
</file>